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7B" w:rsidRPr="00F46A50" w:rsidRDefault="0053307B" w:rsidP="00F46A50">
      <w:pPr>
        <w:rPr>
          <w:rFonts w:ascii="Arial" w:hAnsi="Arial" w:cs="Arial"/>
          <w:color w:val="000000"/>
          <w:sz w:val="24"/>
          <w:szCs w:val="24"/>
          <w:lang w:val="en-US"/>
        </w:rPr>
      </w:pPr>
      <w:bookmarkStart w:id="0" w:name="_GoBack"/>
      <w:bookmarkEnd w:id="0"/>
      <w:r w:rsidRPr="00780579">
        <w:rPr>
          <w:rFonts w:ascii="Arial" w:hAnsi="Arial" w:cs="Arial"/>
          <w:b/>
          <w:color w:val="000000"/>
          <w:lang w:val="en-US"/>
        </w:rPr>
        <w:t xml:space="preserve">Figure </w:t>
      </w:r>
      <w:r w:rsidR="00266362">
        <w:rPr>
          <w:rFonts w:ascii="Arial" w:hAnsi="Arial" w:cs="Arial"/>
          <w:b/>
          <w:color w:val="000000"/>
          <w:lang w:val="en-US"/>
        </w:rPr>
        <w:t>S</w:t>
      </w:r>
      <w:r w:rsidRPr="00780579">
        <w:rPr>
          <w:rFonts w:ascii="Arial" w:hAnsi="Arial" w:cs="Arial"/>
          <w:b/>
          <w:color w:val="000000"/>
          <w:lang w:val="en-US"/>
        </w:rPr>
        <w:t xml:space="preserve">1. </w:t>
      </w:r>
      <w:r w:rsidRPr="00780579">
        <w:rPr>
          <w:rFonts w:ascii="Arial" w:hAnsi="Arial" w:cs="Arial"/>
          <w:color w:val="000000"/>
          <w:lang w:val="en-GB"/>
        </w:rPr>
        <w:t xml:space="preserve">A) </w:t>
      </w:r>
      <w:r w:rsidRPr="00780579">
        <w:rPr>
          <w:rFonts w:ascii="Arial" w:hAnsi="Arial" w:cs="Arial"/>
          <w:i/>
          <w:color w:val="000000"/>
          <w:lang w:val="en-GB"/>
        </w:rPr>
        <w:t xml:space="preserve">DRD3 </w:t>
      </w:r>
      <w:r w:rsidRPr="00780579">
        <w:rPr>
          <w:rFonts w:ascii="Arial" w:hAnsi="Arial" w:cs="Arial"/>
          <w:color w:val="000000"/>
          <w:lang w:val="en-GB"/>
        </w:rPr>
        <w:t>gene structure, B) genotyped SNPs, C) D' in the HapMap CEPH data (NCBI Build 36), D) r</w:t>
      </w:r>
      <w:r w:rsidRPr="00780579">
        <w:rPr>
          <w:rFonts w:ascii="Arial" w:hAnsi="Arial" w:cs="Arial"/>
          <w:color w:val="000000"/>
          <w:vertAlign w:val="superscript"/>
          <w:lang w:val="en-GB"/>
        </w:rPr>
        <w:t>2</w:t>
      </w:r>
      <w:r w:rsidRPr="00780579">
        <w:rPr>
          <w:rFonts w:ascii="Arial" w:hAnsi="Arial" w:cs="Arial"/>
          <w:color w:val="000000"/>
          <w:lang w:val="en-GB"/>
        </w:rPr>
        <w:t xml:space="preserve"> in the HapMap CEPH data, E) D' in the study sample (non-related individuals; one per family), F) r</w:t>
      </w:r>
      <w:r w:rsidRPr="00780579">
        <w:rPr>
          <w:rFonts w:ascii="Arial" w:hAnsi="Arial" w:cs="Arial"/>
          <w:color w:val="000000"/>
          <w:vertAlign w:val="superscript"/>
          <w:lang w:val="en-GB"/>
        </w:rPr>
        <w:t>2</w:t>
      </w:r>
      <w:r w:rsidRPr="00780579">
        <w:rPr>
          <w:rFonts w:ascii="Arial" w:hAnsi="Arial" w:cs="Arial"/>
          <w:color w:val="000000"/>
          <w:lang w:val="en-GB"/>
        </w:rPr>
        <w:t xml:space="preserve"> in the study sample.</w:t>
      </w:r>
      <w:r w:rsidR="00F46A50">
        <w:rPr>
          <w:rFonts w:ascii="Arial" w:hAnsi="Arial" w:cs="Arial"/>
          <w:color w:val="000000"/>
          <w:lang w:val="en-GB"/>
        </w:rPr>
        <w:br/>
      </w:r>
      <w:r>
        <w:rPr>
          <w:rFonts w:ascii="Arial" w:hAnsi="Arial" w:cs="Arial"/>
          <w:noProof/>
          <w:color w:val="000000"/>
          <w:sz w:val="24"/>
          <w:szCs w:val="20"/>
          <w:lang w:val="en-US"/>
        </w:rPr>
        <w:drawing>
          <wp:inline distT="0" distB="0" distL="0" distR="0" wp14:anchorId="0817C8FE" wp14:editId="138669BB">
            <wp:extent cx="3209925" cy="8265557"/>
            <wp:effectExtent l="19050" t="0" r="9525" b="0"/>
            <wp:docPr id="2" name="Picture 1" descr="Niko_DRD3_LD-plots_Tex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ko_DRD3_LD-plots_Text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826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0"/>
          <w:lang w:val="en-US"/>
        </w:rPr>
        <w:br w:type="page"/>
      </w:r>
      <w:r w:rsidR="006A32E4">
        <w:rPr>
          <w:rFonts w:ascii="Arial" w:hAnsi="Arial" w:cs="Arial"/>
          <w:b/>
          <w:lang w:val="en-US"/>
        </w:rPr>
        <w:lastRenderedPageBreak/>
        <w:t>T</w:t>
      </w:r>
      <w:r w:rsidRPr="009B50FC">
        <w:rPr>
          <w:rFonts w:ascii="Arial" w:hAnsi="Arial" w:cs="Arial"/>
          <w:b/>
          <w:lang w:val="en-US"/>
        </w:rPr>
        <w:t xml:space="preserve">able </w:t>
      </w:r>
      <w:r w:rsidR="00266362">
        <w:rPr>
          <w:rFonts w:ascii="Arial" w:hAnsi="Arial" w:cs="Arial"/>
          <w:b/>
          <w:lang w:val="en-US"/>
        </w:rPr>
        <w:t>S</w:t>
      </w:r>
      <w:r w:rsidRPr="009B50FC">
        <w:rPr>
          <w:rFonts w:ascii="Arial" w:hAnsi="Arial" w:cs="Arial"/>
          <w:b/>
          <w:lang w:val="en-US"/>
        </w:rPr>
        <w:t>1.</w:t>
      </w:r>
      <w:r w:rsidRPr="009B50FC">
        <w:rPr>
          <w:rFonts w:ascii="Arial" w:hAnsi="Arial" w:cs="Arial"/>
          <w:lang w:val="en-US"/>
        </w:rPr>
        <w:t xml:space="preserve"> Correlations between the included phenotypes. Correlations were computed by polychoric (tetrachoric and point biserial) and spearman correlation. </w:t>
      </w:r>
      <w:r w:rsidR="005455A2">
        <w:rPr>
          <w:rFonts w:ascii="Arial" w:hAnsi="Arial" w:cs="Arial"/>
          <w:lang w:val="en-US"/>
        </w:rPr>
        <w:t>Number of individuals varies</w:t>
      </w:r>
      <w:r>
        <w:rPr>
          <w:rFonts w:ascii="Arial" w:hAnsi="Arial" w:cs="Arial"/>
          <w:lang w:val="en-US"/>
        </w:rPr>
        <w:t xml:space="preserve"> from 1326 to 1428</w:t>
      </w:r>
      <w:r w:rsidR="00A44728">
        <w:rPr>
          <w:rFonts w:ascii="Arial" w:hAnsi="Arial" w:cs="Arial"/>
          <w:lang w:val="en-US"/>
        </w:rPr>
        <w:t xml:space="preserve"> depending on presence of missing values.</w:t>
      </w:r>
    </w:p>
    <w:p w:rsidR="0053307B" w:rsidRPr="009D4BAE" w:rsidRDefault="0053307B" w:rsidP="0053307B">
      <w:pPr>
        <w:spacing w:after="0" w:line="240" w:lineRule="auto"/>
        <w:rPr>
          <w:rFonts w:ascii="Courier New" w:hAnsi="Courier New" w:cs="Courier New"/>
          <w:sz w:val="14"/>
          <w:szCs w:val="16"/>
          <w:lang w:val="en-US"/>
        </w:rPr>
      </w:pPr>
    </w:p>
    <w:p w:rsidR="0053307B" w:rsidRDefault="0053307B" w:rsidP="0053307B">
      <w:pPr>
        <w:spacing w:after="0" w:line="240" w:lineRule="auto"/>
        <w:rPr>
          <w:rFonts w:ascii="Times New Roman" w:hAnsi="Times New Roman"/>
          <w:color w:val="000000"/>
          <w:sz w:val="14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418"/>
        <w:gridCol w:w="1418"/>
        <w:gridCol w:w="1418"/>
        <w:gridCol w:w="1418"/>
        <w:gridCol w:w="1418"/>
      </w:tblGrid>
      <w:tr w:rsidR="0053307B" w:rsidRPr="00266362">
        <w:trPr>
          <w:trHeight w:val="680"/>
        </w:trPr>
        <w:tc>
          <w:tcPr>
            <w:tcW w:w="2235" w:type="dxa"/>
            <w:tcMar>
              <w:top w:w="113" w:type="dxa"/>
              <w:bottom w:w="113" w:type="dxa"/>
            </w:tcMar>
          </w:tcPr>
          <w:p w:rsidR="0053307B" w:rsidRPr="00B06BCE" w:rsidRDefault="0053307B" w:rsidP="004E4B7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fr-FR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fr-FR"/>
              </w:rPr>
              <w:t>DSM-IV MDD</w:t>
            </w:r>
          </w:p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sv-SE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sv-SE"/>
              </w:rPr>
              <w:t>DSM-IV MDD symptoms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en-US"/>
              </w:rPr>
              <w:t>DSM-IV ND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sv-SE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sv-SE"/>
              </w:rPr>
              <w:t>DSM-IV ND symptoms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en-GB"/>
              </w:rPr>
              <w:t>Co-morbidity of DSM-IV MDD and ND</w:t>
            </w:r>
          </w:p>
        </w:tc>
      </w:tr>
      <w:tr w:rsidR="0053307B" w:rsidRPr="008D414F">
        <w:trPr>
          <w:trHeight w:hRule="exact" w:val="680"/>
        </w:trPr>
        <w:tc>
          <w:tcPr>
            <w:tcW w:w="2235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rPr>
                <w:rFonts w:ascii="Arial" w:hAnsi="Arial" w:cs="Arial"/>
                <w:color w:val="808080"/>
                <w:sz w:val="20"/>
                <w:szCs w:val="20"/>
                <w:lang w:val="fr-FR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fr-FR"/>
              </w:rPr>
              <w:t>DSM-IV MDD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307B" w:rsidRPr="008D414F">
        <w:trPr>
          <w:trHeight w:hRule="exact" w:val="680"/>
        </w:trPr>
        <w:tc>
          <w:tcPr>
            <w:tcW w:w="2235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sv-SE"/>
              </w:rPr>
              <w:t>DSM-IV MDD symptoms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0.87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307B" w:rsidRPr="008D414F">
        <w:trPr>
          <w:trHeight w:hRule="exact" w:val="680"/>
        </w:trPr>
        <w:tc>
          <w:tcPr>
            <w:tcW w:w="2235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rPr>
                <w:rFonts w:ascii="Arial" w:hAnsi="Arial" w:cs="Arial"/>
                <w:color w:val="808080"/>
                <w:sz w:val="20"/>
                <w:szCs w:val="20"/>
                <w:lang w:val="sv-SE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sv-SE"/>
              </w:rPr>
              <w:t>DSM-IV ND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C82755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0.32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C82755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161F40">
              <w:rPr>
                <w:rFonts w:ascii="Arial" w:hAnsi="Arial" w:cs="Arial"/>
                <w:lang w:val="fr-FR"/>
              </w:rPr>
              <w:t>0.24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307B" w:rsidRPr="008D414F">
        <w:trPr>
          <w:trHeight w:hRule="exact" w:val="680"/>
        </w:trPr>
        <w:tc>
          <w:tcPr>
            <w:tcW w:w="2235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rPr>
                <w:rFonts w:ascii="Arial" w:hAnsi="Arial" w:cs="Arial"/>
                <w:color w:val="808080"/>
                <w:sz w:val="20"/>
                <w:szCs w:val="20"/>
                <w:lang w:val="de-DE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sv-SE"/>
              </w:rPr>
              <w:t>DSM-IV ND symptoms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C82755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0.33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C82755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0.26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0.93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307B" w:rsidRPr="008D414F">
        <w:trPr>
          <w:trHeight w:hRule="exact" w:val="680"/>
        </w:trPr>
        <w:tc>
          <w:tcPr>
            <w:tcW w:w="2235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 w:rsidRPr="00161F40">
              <w:rPr>
                <w:rFonts w:ascii="Arial" w:hAnsi="Arial" w:cs="Arial"/>
                <w:sz w:val="20"/>
                <w:szCs w:val="20"/>
                <w:lang w:val="en-GB"/>
              </w:rPr>
              <w:t>Co-morbidity of DSM-IV MDD and ND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0.99</w:t>
            </w:r>
            <w:r>
              <w:rPr>
                <w:rFonts w:ascii="Arial" w:hAnsi="Arial" w:cs="Arial"/>
              </w:rPr>
              <w:t xml:space="preserve"> </w:t>
            </w:r>
            <w:r w:rsidRPr="00161F40">
              <w:rPr>
                <w:rFonts w:ascii="Arial" w:hAnsi="Arial" w:cs="Arial"/>
              </w:rPr>
              <w:t>*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0.78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0.88</w:t>
            </w:r>
            <w:r>
              <w:rPr>
                <w:rFonts w:ascii="Arial" w:hAnsi="Arial" w:cs="Arial"/>
              </w:rPr>
              <w:t xml:space="preserve"> </w:t>
            </w:r>
            <w:r w:rsidRPr="00161F40">
              <w:rPr>
                <w:rFonts w:ascii="Arial" w:hAnsi="Arial" w:cs="Arial"/>
              </w:rPr>
              <w:t>*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0.59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  <w:vAlign w:val="center"/>
          </w:tcPr>
          <w:p w:rsidR="0053307B" w:rsidRPr="00161F40" w:rsidRDefault="0053307B" w:rsidP="004E4B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61F40">
              <w:rPr>
                <w:rFonts w:ascii="Arial" w:hAnsi="Arial" w:cs="Arial"/>
              </w:rPr>
              <w:t>1</w:t>
            </w:r>
          </w:p>
        </w:tc>
      </w:tr>
    </w:tbl>
    <w:p w:rsidR="0053307B" w:rsidRPr="00F62058" w:rsidRDefault="0053307B" w:rsidP="0053307B">
      <w:pPr>
        <w:spacing w:after="0" w:line="240" w:lineRule="auto"/>
        <w:rPr>
          <w:rFonts w:ascii="Times New Roman" w:hAnsi="Times New Roman"/>
          <w:color w:val="000000"/>
          <w:sz w:val="14"/>
          <w:szCs w:val="20"/>
          <w:lang w:val="en-GB"/>
        </w:rPr>
      </w:pPr>
    </w:p>
    <w:p w:rsidR="0053307B" w:rsidRPr="00F62058" w:rsidRDefault="0053307B" w:rsidP="0053307B">
      <w:pPr>
        <w:spacing w:after="0" w:line="240" w:lineRule="auto"/>
        <w:rPr>
          <w:rFonts w:ascii="Times New Roman" w:hAnsi="Times New Roman"/>
          <w:color w:val="000000"/>
          <w:sz w:val="14"/>
          <w:szCs w:val="20"/>
          <w:lang w:val="en-GB"/>
        </w:rPr>
      </w:pPr>
    </w:p>
    <w:p w:rsidR="0053307B" w:rsidRPr="00717718" w:rsidRDefault="0053307B" w:rsidP="0053307B">
      <w:pPr>
        <w:spacing w:after="0" w:line="240" w:lineRule="auto"/>
        <w:jc w:val="both"/>
        <w:rPr>
          <w:rFonts w:ascii="Arial" w:hAnsi="Arial" w:cs="Arial"/>
          <w:b/>
          <w:color w:val="000000"/>
          <w:lang w:val="en-US"/>
        </w:rPr>
      </w:pPr>
      <w:r w:rsidRPr="00161F40">
        <w:rPr>
          <w:rFonts w:ascii="Arial" w:hAnsi="Arial" w:cs="Arial"/>
          <w:sz w:val="18"/>
          <w:lang w:val="en-US"/>
        </w:rPr>
        <w:t>*</w:t>
      </w:r>
      <w:r>
        <w:rPr>
          <w:rFonts w:ascii="Arial" w:hAnsi="Arial" w:cs="Arial"/>
          <w:sz w:val="18"/>
          <w:lang w:val="en-US"/>
        </w:rPr>
        <w:t xml:space="preserve"> </w:t>
      </w:r>
      <w:r w:rsidRPr="00161F40">
        <w:rPr>
          <w:rFonts w:ascii="Arial" w:hAnsi="Arial" w:cs="Arial"/>
          <w:sz w:val="18"/>
          <w:lang w:val="en-US"/>
        </w:rPr>
        <w:t>Tetrachoric</w:t>
      </w:r>
      <w:r w:rsidRPr="00161F40">
        <w:rPr>
          <w:rFonts w:ascii="Arial" w:hAnsi="Arial" w:cs="Arial"/>
          <w:b/>
          <w:color w:val="000000"/>
          <w:sz w:val="18"/>
          <w:lang w:val="en-GB"/>
        </w:rPr>
        <w:t xml:space="preserve"> </w:t>
      </w:r>
      <w:r w:rsidRPr="00161F40">
        <w:rPr>
          <w:rFonts w:ascii="Arial" w:hAnsi="Arial" w:cs="Arial"/>
          <w:sz w:val="18"/>
          <w:lang w:val="en-US"/>
        </w:rPr>
        <w:t>correlation with continuation correction by R software</w:t>
      </w:r>
      <w:r w:rsidRPr="00717718">
        <w:rPr>
          <w:rFonts w:ascii="Arial" w:hAnsi="Arial" w:cs="Arial"/>
          <w:b/>
          <w:color w:val="000000"/>
          <w:lang w:val="en-US"/>
        </w:rPr>
        <w:t xml:space="preserve"> </w:t>
      </w:r>
    </w:p>
    <w:p w:rsidR="00D42894" w:rsidRDefault="0053307B" w:rsidP="0053307B">
      <w:pPr>
        <w:spacing w:after="0" w:line="240" w:lineRule="auto"/>
        <w:jc w:val="both"/>
        <w:rPr>
          <w:rFonts w:ascii="Arial" w:hAnsi="Arial" w:cs="Arial"/>
          <w:b/>
          <w:color w:val="000000"/>
          <w:lang w:val="en-US"/>
        </w:rPr>
        <w:sectPr w:rsidR="00D42894">
          <w:footerReference w:type="default" r:id="rId10"/>
          <w:pgSz w:w="11907" w:h="16839" w:code="9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color w:val="000000"/>
          <w:lang w:val="en-US"/>
        </w:rPr>
        <w:br w:type="page"/>
      </w:r>
    </w:p>
    <w:p w:rsidR="0053307B" w:rsidRDefault="006A32E4" w:rsidP="0053307B">
      <w:pPr>
        <w:spacing w:after="0" w:line="240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lastRenderedPageBreak/>
        <w:t>T</w:t>
      </w:r>
      <w:r w:rsidR="0053307B" w:rsidRPr="0012052F">
        <w:rPr>
          <w:rFonts w:ascii="Arial" w:hAnsi="Arial" w:cs="Arial"/>
          <w:b/>
          <w:color w:val="000000"/>
          <w:lang w:val="en-US"/>
        </w:rPr>
        <w:t xml:space="preserve">able </w:t>
      </w:r>
      <w:r w:rsidR="00266362">
        <w:rPr>
          <w:rFonts w:ascii="Arial" w:hAnsi="Arial" w:cs="Arial"/>
          <w:b/>
          <w:color w:val="000000"/>
          <w:lang w:val="en-US"/>
        </w:rPr>
        <w:t>S</w:t>
      </w:r>
      <w:r w:rsidR="0053307B" w:rsidRPr="0012052F">
        <w:rPr>
          <w:rFonts w:ascii="Arial" w:hAnsi="Arial" w:cs="Arial"/>
          <w:b/>
          <w:color w:val="000000"/>
          <w:lang w:val="en-US"/>
        </w:rPr>
        <w:t>2.</w:t>
      </w:r>
      <w:r w:rsidR="0053307B" w:rsidRPr="0012052F">
        <w:rPr>
          <w:rFonts w:ascii="Arial" w:hAnsi="Arial" w:cs="Arial"/>
          <w:color w:val="000000"/>
          <w:lang w:val="en-US"/>
        </w:rPr>
        <w:t xml:space="preserve"> </w:t>
      </w:r>
      <w:r w:rsidR="0053307B" w:rsidRPr="00252797">
        <w:rPr>
          <w:rFonts w:ascii="Arial" w:hAnsi="Arial" w:cs="Arial"/>
          <w:color w:val="000000"/>
          <w:lang w:val="en-US"/>
        </w:rPr>
        <w:t>Marker quality controls.</w:t>
      </w:r>
      <w:r w:rsidR="00D42894">
        <w:rPr>
          <w:rFonts w:ascii="Arial" w:hAnsi="Arial" w:cs="Arial"/>
          <w:color w:val="000000"/>
          <w:lang w:val="en-US"/>
        </w:rPr>
        <w:t xml:space="preserve"> </w:t>
      </w:r>
    </w:p>
    <w:p w:rsidR="0053307B" w:rsidRDefault="0053307B" w:rsidP="0053307B">
      <w:pPr>
        <w:spacing w:after="0" w:line="240" w:lineRule="auto"/>
        <w:jc w:val="both"/>
        <w:rPr>
          <w:rFonts w:ascii="Arial" w:hAnsi="Arial" w:cs="Arial"/>
          <w:color w:val="000000"/>
          <w:lang w:val="en-US"/>
        </w:rPr>
      </w:pPr>
    </w:p>
    <w:p w:rsidR="0053307B" w:rsidRPr="00204538" w:rsidRDefault="0053307B" w:rsidP="0053307B">
      <w:pPr>
        <w:spacing w:after="0" w:line="240" w:lineRule="auto"/>
        <w:jc w:val="both"/>
        <w:rPr>
          <w:rFonts w:ascii="Arial" w:hAnsi="Arial" w:cs="Arial"/>
          <w:b/>
          <w:color w:val="000000"/>
          <w:lang w:val="en-GB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13"/>
        <w:gridCol w:w="859"/>
        <w:gridCol w:w="1067"/>
        <w:gridCol w:w="924"/>
        <w:gridCol w:w="918"/>
        <w:gridCol w:w="1890"/>
        <w:gridCol w:w="1701"/>
        <w:gridCol w:w="993"/>
        <w:gridCol w:w="850"/>
        <w:gridCol w:w="709"/>
        <w:gridCol w:w="850"/>
        <w:gridCol w:w="1134"/>
      </w:tblGrid>
      <w:tr w:rsidR="00560E25" w:rsidRPr="004A6296" w:rsidTr="00560E25">
        <w:tc>
          <w:tcPr>
            <w:tcW w:w="1113" w:type="dxa"/>
            <w:vAlign w:val="bottom"/>
          </w:tcPr>
          <w:p w:rsidR="00560E25" w:rsidRPr="00E00869" w:rsidRDefault="00560E25" w:rsidP="00E91544">
            <w:pPr>
              <w:ind w:left="360"/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SNP</w:t>
            </w:r>
          </w:p>
        </w:tc>
        <w:tc>
          <w:tcPr>
            <w:tcW w:w="859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Chr</w:t>
            </w:r>
          </w:p>
        </w:tc>
        <w:tc>
          <w:tcPr>
            <w:tcW w:w="1067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Position</w:t>
            </w:r>
          </w:p>
        </w:tc>
        <w:tc>
          <w:tcPr>
            <w:tcW w:w="924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Distance</w:t>
            </w:r>
          </w:p>
        </w:tc>
        <w:tc>
          <w:tcPr>
            <w:tcW w:w="918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Gene(s)</w:t>
            </w:r>
          </w:p>
        </w:tc>
        <w:tc>
          <w:tcPr>
            <w:tcW w:w="1890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Location</w:t>
            </w:r>
          </w:p>
        </w:tc>
        <w:tc>
          <w:tcPr>
            <w:tcW w:w="1701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Amino acid change</w:t>
            </w:r>
          </w:p>
        </w:tc>
        <w:tc>
          <w:tcPr>
            <w:tcW w:w="993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Success</w:t>
            </w:r>
          </w:p>
        </w:tc>
        <w:tc>
          <w:tcPr>
            <w:tcW w:w="850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HWE</w:t>
            </w:r>
          </w:p>
        </w:tc>
        <w:tc>
          <w:tcPr>
            <w:tcW w:w="709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MAF</w:t>
            </w:r>
          </w:p>
        </w:tc>
        <w:tc>
          <w:tcPr>
            <w:tcW w:w="850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Alleles</w:t>
            </w:r>
          </w:p>
        </w:tc>
        <w:tc>
          <w:tcPr>
            <w:tcW w:w="1134" w:type="dxa"/>
            <w:vAlign w:val="bottom"/>
          </w:tcPr>
          <w:p w:rsidR="00560E25" w:rsidRPr="00E00869" w:rsidRDefault="00560E25" w:rsidP="00E91544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E00869">
              <w:rPr>
                <w:rFonts w:ascii="Arial Narrow" w:hAnsi="Arial Narrow" w:cs="Arial"/>
                <w:b/>
                <w:bCs/>
                <w:color w:val="000000"/>
              </w:rPr>
              <w:t>GWAS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rs2399496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113846013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94.4 %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0.2639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0.48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rs3732790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113847283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1270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95.4 %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0.8517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0.36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rs2134655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113858201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10918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0.298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rs9880168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113866551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8350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99.2 %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0.052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rs324036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113867862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1311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0.065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rs324035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113868854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99.3 %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0.3811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0.167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rs167771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113876275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7421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99.7 %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0.6911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0.17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rs11721264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113879404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3129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0.8536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0.287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rs226082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113881013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1609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97.1 %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0.859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0.288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rs324029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113881623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610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0.8536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0.287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rs16822416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113890310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8687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rs9825563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113900220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9910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99.3 %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0.0334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0.236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rs7629232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113901818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1598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98.6 %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0.5403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0.286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rs6787134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113902749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931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99.5 %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0.0496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0.069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rs1354348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3q13.31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113906226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3477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DRD3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99.2 %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0.8798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0.045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rs10033951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4p16.1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9779580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DRD5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Upstream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98.3 %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0.331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rs1850744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4p16.1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9790712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11132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DRD5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0.04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rs265969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174857623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I</w:t>
            </w:r>
            <w:r w:rsidRPr="00E00869">
              <w:rPr>
                <w:rFonts w:ascii="Arial Narrow" w:hAnsi="Arial Narrow"/>
                <w:color w:val="000000"/>
              </w:rPr>
              <w:t>ntergenic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99.3 %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0.5987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0.298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rs17065021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174858052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429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0.1057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0.193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rs2453737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174858902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850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97.5 %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0.7994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0.328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rs6881740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174859162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260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0.9858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0.323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rs11742274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174859497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335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97.2 %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0.3929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0.175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rs265971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174860411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914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0.6963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0.297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rs265972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174860516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105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97.2 %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0.4939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0.475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rs265973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174860699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183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0.3477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0.495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rs265974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174861240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541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97.2 %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0.0786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0.347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rs265975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174862195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955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0.1069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0.346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rs265977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174863257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1062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0.3726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0.195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rs863126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174863348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94.7 %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0.816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0.308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rs11747728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174863502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154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0.5805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0.117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rs835541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174863576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74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86.0 %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0.8644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0.461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rs835616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174863690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0.2212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0.38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lastRenderedPageBreak/>
              <w:t>rs835540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174863891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201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97.5 %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0.7016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0.25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rs11746641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174866091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2200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0.0449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0.142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rs12518222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174867169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1078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89.7 %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0.19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rs4867798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174867899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730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3' UTR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90.6 %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0.9169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0.335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rs686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174868700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801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3' UTR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0.7487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0.383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rs265981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5q35.2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174870902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2202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5' UTR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97.8 %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0.6728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0.373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rs3758653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11p15.5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636399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18" w:type="dxa"/>
            <w:vAlign w:val="center"/>
          </w:tcPr>
          <w:p w:rsidR="00560E25" w:rsidRPr="00C752A5" w:rsidRDefault="00560E25" w:rsidP="00E14709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 xml:space="preserve">DRD4 DEAF1 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Upstream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0.1304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0.233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rs17758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11p15.5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644325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7926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DRD4 DEAF1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3' UTR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94.2 %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0.024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rs2734849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113270160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</w:t>
            </w:r>
          </w:p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Missense</w:t>
            </w: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His490Arg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0.4141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0.488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rs2734848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113270374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214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Synonymous </w:t>
            </w: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0.4019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0.138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rs1800497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113270828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454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Missense</w:t>
            </w: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Glu713Lys</w:t>
            </w: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0.209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rs11214599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113271360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532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99.7 %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0.936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rs11214601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113272762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1402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0.936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rs2587550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113272925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163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0.5787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rs12422191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113274010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1085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0.7773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0.075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rs10891549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113278447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4437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99.4 %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0.2778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0.493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rs2234689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113278483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36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0.3807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0.137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rs1554929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113278764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281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0.2778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0.493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rs6279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113281073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2309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ANKK1 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Downstream</w:t>
            </w:r>
          </w:p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3' UTR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0.5787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rs1124491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113282090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1017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0.936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rs1079595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113282669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579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99.1 %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0.936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rs6275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113283477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808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Synonymous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99.7 %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0.23</w:t>
            </w:r>
            <w:r>
              <w:rPr>
                <w:rFonts w:ascii="Arial Narrow" w:hAnsi="Arial Narrow"/>
                <w:color w:val="000000"/>
              </w:rPr>
              <w:t>00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0.286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rs2440390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113286878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3401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0.49</w:t>
            </w:r>
            <w:r>
              <w:rPr>
                <w:rFonts w:ascii="Arial Narrow" w:hAnsi="Arial Narrow"/>
                <w:color w:val="000000"/>
              </w:rPr>
              <w:t>00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0.097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rs1079727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113289182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2304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98.8 %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0.936</w:t>
            </w: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0.203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lastRenderedPageBreak/>
              <w:t>rs2734833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113292920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3738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99.1 %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0.1758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0.468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rs1076562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113296008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3088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0.2115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0.264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rs7131440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113299910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3902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98.9 %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0.1884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0.472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rs17115583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113308902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8992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0.5682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0.167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rs11214606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113309869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967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99.8 %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0.033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rs4648318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113313389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3520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0.2351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0.272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rs17529477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113317067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3678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0.1565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0.162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rs17601612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113317745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678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91.5 %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0.0247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0.192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rs4245147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113318007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262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96.9 %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0.1054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0.281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rs4245148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113320419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2412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99.6 %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0.3239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0.066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C/T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rs7131056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113329774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9355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0.7794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0.495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rs1799978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113346351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16577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Intron/Upstream *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0.097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T/C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Imputed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rs12364283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113346955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604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Upstream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99.9 %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0.9382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0.049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A/G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  <w:tr w:rsidR="00560E25" w:rsidRPr="004A6296" w:rsidTr="00560E25">
        <w:tc>
          <w:tcPr>
            <w:tcW w:w="111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rs10891556</w:t>
            </w:r>
          </w:p>
        </w:tc>
        <w:tc>
          <w:tcPr>
            <w:tcW w:w="85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11q23.2</w:t>
            </w:r>
          </w:p>
        </w:tc>
        <w:tc>
          <w:tcPr>
            <w:tcW w:w="1067" w:type="dxa"/>
            <w:vAlign w:val="center"/>
          </w:tcPr>
          <w:p w:rsidR="00560E25" w:rsidRDefault="00560E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00869">
              <w:rPr>
                <w:rFonts w:ascii="Arial Narrow" w:hAnsi="Arial Narrow"/>
                <w:color w:val="000000"/>
              </w:rPr>
              <w:t>113352761</w:t>
            </w:r>
          </w:p>
        </w:tc>
        <w:tc>
          <w:tcPr>
            <w:tcW w:w="92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5806</w:t>
            </w:r>
          </w:p>
        </w:tc>
        <w:tc>
          <w:tcPr>
            <w:tcW w:w="918" w:type="dxa"/>
            <w:vAlign w:val="center"/>
          </w:tcPr>
          <w:p w:rsidR="00560E25" w:rsidRPr="00C752A5" w:rsidRDefault="00560E25" w:rsidP="000A583B">
            <w:pPr>
              <w:rPr>
                <w:rFonts w:ascii="Arial Narrow" w:hAnsi="Arial Narrow"/>
                <w:i/>
                <w:color w:val="000000"/>
              </w:rPr>
            </w:pPr>
            <w:r w:rsidRPr="00C752A5">
              <w:rPr>
                <w:rFonts w:ascii="Arial Narrow" w:hAnsi="Arial Narrow"/>
                <w:i/>
                <w:color w:val="000000"/>
              </w:rPr>
              <w:t>DRD2</w:t>
            </w:r>
          </w:p>
        </w:tc>
        <w:tc>
          <w:tcPr>
            <w:tcW w:w="189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Upstream</w:t>
            </w:r>
          </w:p>
        </w:tc>
        <w:tc>
          <w:tcPr>
            <w:tcW w:w="1701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100 %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0.191</w:t>
            </w:r>
          </w:p>
        </w:tc>
        <w:tc>
          <w:tcPr>
            <w:tcW w:w="850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C/A</w:t>
            </w:r>
          </w:p>
        </w:tc>
        <w:tc>
          <w:tcPr>
            <w:tcW w:w="1134" w:type="dxa"/>
            <w:vAlign w:val="center"/>
          </w:tcPr>
          <w:p w:rsidR="00560E25" w:rsidRPr="00E00869" w:rsidRDefault="00560E25" w:rsidP="000A583B">
            <w:pPr>
              <w:rPr>
                <w:rFonts w:ascii="Arial Narrow" w:hAnsi="Arial Narrow"/>
                <w:color w:val="000000"/>
              </w:rPr>
            </w:pPr>
            <w:r w:rsidRPr="00E00869">
              <w:rPr>
                <w:rFonts w:ascii="Arial Narrow" w:hAnsi="Arial Narrow"/>
                <w:color w:val="000000"/>
              </w:rPr>
              <w:t>Genotyped</w:t>
            </w:r>
          </w:p>
        </w:tc>
      </w:tr>
    </w:tbl>
    <w:p w:rsidR="00D42894" w:rsidRDefault="00D42894" w:rsidP="00D42894">
      <w:pPr>
        <w:rPr>
          <w:rFonts w:ascii="Arial Narrow" w:hAnsi="Arial Narrow"/>
        </w:rPr>
      </w:pPr>
    </w:p>
    <w:tbl>
      <w:tblPr>
        <w:tblW w:w="11919" w:type="dxa"/>
        <w:tblLook w:val="04A0" w:firstRow="1" w:lastRow="0" w:firstColumn="1" w:lastColumn="0" w:noHBand="0" w:noVBand="1"/>
      </w:tblPr>
      <w:tblGrid>
        <w:gridCol w:w="1395"/>
        <w:gridCol w:w="5852"/>
        <w:gridCol w:w="276"/>
        <w:gridCol w:w="1657"/>
        <w:gridCol w:w="2503"/>
        <w:gridCol w:w="236"/>
      </w:tblGrid>
      <w:tr w:rsidR="00D42894" w:rsidRPr="004A6296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D42894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D42894">
              <w:rPr>
                <w:rFonts w:ascii="Arial Narrow" w:eastAsia="Times New Roman" w:hAnsi="Arial Narrow"/>
                <w:color w:val="000000"/>
              </w:rPr>
              <w:t>Notes:</w:t>
            </w:r>
          </w:p>
        </w:tc>
        <w:tc>
          <w:tcPr>
            <w:tcW w:w="7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D42894" w:rsidRPr="00266362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4A6296">
              <w:rPr>
                <w:rFonts w:ascii="Arial Narrow" w:eastAsia="Times New Roman" w:hAnsi="Arial Narrow"/>
                <w:color w:val="000000"/>
              </w:rPr>
              <w:t>Position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7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val="en-US"/>
              </w:rPr>
            </w:pPr>
            <w:r w:rsidRPr="004A6296">
              <w:rPr>
                <w:rFonts w:ascii="Arial Narrow" w:eastAsia="Times New Roman" w:hAnsi="Arial Narrow"/>
                <w:color w:val="000000"/>
                <w:lang w:val="en-US"/>
              </w:rPr>
              <w:t>Based on GRCh37/hg19 (Feb 2009); in base pairs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D42894" w:rsidRPr="00266362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4A6296">
              <w:rPr>
                <w:rFonts w:ascii="Arial Narrow" w:eastAsia="Times New Roman" w:hAnsi="Arial Narrow"/>
                <w:color w:val="000000"/>
              </w:rPr>
              <w:t>Distance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7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val="en-US"/>
              </w:rPr>
            </w:pPr>
            <w:r w:rsidRPr="004A6296">
              <w:rPr>
                <w:rFonts w:ascii="Arial Narrow" w:eastAsia="Times New Roman" w:hAnsi="Arial Narrow"/>
                <w:color w:val="000000"/>
                <w:lang w:val="en-US"/>
              </w:rPr>
              <w:t>From previous SNP; in base pairs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E00869" w:rsidRPr="00266362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E00869" w:rsidP="00E00869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>
              <w:rPr>
                <w:rFonts w:ascii="Arial Narrow" w:eastAsia="Times New Roman" w:hAnsi="Arial Narrow"/>
                <w:color w:val="000000"/>
              </w:rPr>
              <w:t>Location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7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E00869" w:rsidP="00E00869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val="en-US"/>
              </w:rPr>
            </w:pPr>
            <w:r>
              <w:rPr>
                <w:rFonts w:ascii="Arial Narrow" w:eastAsia="Times New Roman" w:hAnsi="Arial Narrow"/>
                <w:color w:val="000000"/>
                <w:lang w:val="en-US"/>
              </w:rPr>
              <w:t xml:space="preserve">Based on </w:t>
            </w:r>
            <w:r w:rsidRPr="00E00869">
              <w:rPr>
                <w:rFonts w:ascii="Arial Narrow" w:eastAsia="Times New Roman" w:hAnsi="Arial Narrow"/>
                <w:color w:val="000000"/>
                <w:lang w:val="en-US"/>
              </w:rPr>
              <w:t>UCSC Genome Browser on Human Feb. 2009 (GRCh37/hg19) Assembly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E00869" w:rsidP="00E00869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E00869" w:rsidP="00E00869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D42894" w:rsidRPr="00266362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4A6296">
              <w:rPr>
                <w:rFonts w:ascii="Arial Narrow" w:eastAsia="Times New Roman" w:hAnsi="Arial Narrow"/>
                <w:color w:val="000000"/>
              </w:rPr>
              <w:t>Success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10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val="en-US"/>
              </w:rPr>
            </w:pPr>
            <w:r w:rsidRPr="004A6296">
              <w:rPr>
                <w:rFonts w:ascii="Arial Narrow" w:eastAsia="Times New Roman" w:hAnsi="Arial Narrow"/>
                <w:color w:val="000000"/>
                <w:lang w:val="en-US"/>
              </w:rPr>
              <w:t>Success rate; calculated from whole study sample (n=1467)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D42894" w:rsidRPr="00266362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4A6296">
              <w:rPr>
                <w:rFonts w:ascii="Arial Narrow" w:eastAsia="Times New Roman" w:hAnsi="Arial Narrow"/>
                <w:color w:val="000000"/>
              </w:rPr>
              <w:t>HWE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105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val="en-US"/>
              </w:rPr>
            </w:pPr>
            <w:r w:rsidRPr="004A6296">
              <w:rPr>
                <w:rFonts w:ascii="Arial Narrow" w:eastAsia="Times New Roman" w:hAnsi="Arial Narrow"/>
                <w:color w:val="000000"/>
                <w:lang w:val="en-US"/>
              </w:rPr>
              <w:t>Hardy-Weinberg p-value; calculated from independent individuals (one per family; n=734)</w:t>
            </w:r>
          </w:p>
        </w:tc>
      </w:tr>
      <w:tr w:rsidR="00D42894" w:rsidRPr="00266362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4A6296">
              <w:rPr>
                <w:rFonts w:ascii="Arial Narrow" w:eastAsia="Times New Roman" w:hAnsi="Arial Narrow"/>
                <w:color w:val="000000"/>
              </w:rPr>
              <w:t>MAF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105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val="en-US"/>
              </w:rPr>
            </w:pPr>
            <w:r w:rsidRPr="004A6296">
              <w:rPr>
                <w:rFonts w:ascii="Arial Narrow" w:eastAsia="Times New Roman" w:hAnsi="Arial Narrow"/>
                <w:color w:val="000000"/>
                <w:lang w:val="en-US"/>
              </w:rPr>
              <w:t>Minor allele frequency; calculated from independent individuals (one per family; n=734)</w:t>
            </w:r>
          </w:p>
        </w:tc>
      </w:tr>
      <w:tr w:rsidR="00D42894" w:rsidRPr="004A6296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4A6296">
              <w:rPr>
                <w:rFonts w:ascii="Arial Narrow" w:eastAsia="Times New Roman" w:hAnsi="Arial Narrow"/>
                <w:color w:val="000000"/>
              </w:rPr>
              <w:t>Alleles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15BC" w:rsidRPr="004A6296" w:rsidRDefault="00D42894" w:rsidP="00E91544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 w:rsidRPr="004A6296">
              <w:rPr>
                <w:rFonts w:ascii="Arial Narrow" w:eastAsia="Times New Roman" w:hAnsi="Arial Narrow"/>
                <w:color w:val="000000"/>
              </w:rPr>
              <w:t>Major allele presented first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894" w:rsidRPr="004A6296" w:rsidRDefault="00D42894" w:rsidP="00E9154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E00869" w:rsidRPr="004A6296" w:rsidTr="00E00869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2D1F1A" w:rsidP="00E00869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>
              <w:rPr>
                <w:rFonts w:ascii="Arial Narrow" w:eastAsia="Times New Roman" w:hAnsi="Arial Narrow"/>
                <w:color w:val="000000"/>
              </w:rPr>
              <w:t>Data</w:t>
            </w:r>
            <w:r w:rsidR="00E00869"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6315BC" w:rsidP="00E00869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>
              <w:rPr>
                <w:rFonts w:ascii="Arial Narrow" w:eastAsia="Times New Roman" w:hAnsi="Arial Narrow"/>
                <w:color w:val="000000"/>
              </w:rPr>
              <w:t>G, Genotyped; I, Imputed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E00869" w:rsidP="00E00869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E00869" w:rsidP="00E00869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0869" w:rsidRPr="004A6296" w:rsidRDefault="00E00869" w:rsidP="00E00869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6315BC" w:rsidRPr="004A6296" w:rsidTr="00F62D6D">
        <w:trPr>
          <w:trHeight w:val="32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15BC" w:rsidRPr="004A6296" w:rsidRDefault="006315BC" w:rsidP="00F62D6D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>
              <w:rPr>
                <w:rFonts w:ascii="Arial Narrow" w:eastAsia="Times New Roman" w:hAnsi="Arial Narrow"/>
                <w:color w:val="000000"/>
              </w:rPr>
              <w:t>*</w:t>
            </w:r>
            <w:r w:rsidRPr="00D42894">
              <w:rPr>
                <w:rFonts w:ascii="Arial Narrow" w:eastAsia="Times New Roman" w:hAnsi="Arial Narrow"/>
                <w:color w:val="000000"/>
              </w:rPr>
              <w:t>:</w:t>
            </w:r>
          </w:p>
        </w:tc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15BC" w:rsidRPr="004A6296" w:rsidRDefault="006315BC" w:rsidP="00F62D6D">
            <w:pPr>
              <w:spacing w:after="0" w:line="240" w:lineRule="auto"/>
              <w:rPr>
                <w:rFonts w:ascii="Arial Narrow" w:eastAsia="Times New Roman" w:hAnsi="Arial Narrow"/>
                <w:color w:val="000000"/>
              </w:rPr>
            </w:pPr>
            <w:r>
              <w:rPr>
                <w:rFonts w:ascii="Arial Narrow" w:eastAsia="Times New Roman" w:hAnsi="Arial Narrow"/>
                <w:color w:val="000000"/>
              </w:rPr>
              <w:t>Depending on the isoform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15BC" w:rsidRPr="004A6296" w:rsidRDefault="006315BC" w:rsidP="00F62D6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15BC" w:rsidRPr="004A6296" w:rsidRDefault="006315BC" w:rsidP="00F62D6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15BC" w:rsidRPr="004A6296" w:rsidRDefault="006315BC" w:rsidP="00F62D6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560E25" w:rsidRDefault="00560E25" w:rsidP="006A32E4">
      <w:pPr>
        <w:pStyle w:val="CommentText"/>
        <w:tabs>
          <w:tab w:val="left" w:pos="822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lang w:val="en-US"/>
        </w:rPr>
      </w:pPr>
    </w:p>
    <w:p w:rsidR="00560E25" w:rsidRDefault="00560E25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br w:type="page"/>
      </w:r>
    </w:p>
    <w:p w:rsidR="0053307B" w:rsidRDefault="006A32E4" w:rsidP="00016A73">
      <w:pPr>
        <w:pStyle w:val="CommentText"/>
        <w:tabs>
          <w:tab w:val="left" w:pos="8222"/>
        </w:tabs>
        <w:spacing w:before="120" w:after="0" w:line="360" w:lineRule="auto"/>
        <w:jc w:val="both"/>
        <w:rPr>
          <w:rFonts w:ascii="Arial" w:hAnsi="Arial" w:cs="Arial"/>
          <w:color w:val="000000"/>
          <w:lang w:val="en-US"/>
        </w:rPr>
      </w:pPr>
      <w:r w:rsidRPr="006B7E26">
        <w:rPr>
          <w:rFonts w:ascii="Arial" w:hAnsi="Arial" w:cs="Arial"/>
          <w:b/>
          <w:color w:val="000000"/>
          <w:lang w:val="en-US"/>
        </w:rPr>
        <w:lastRenderedPageBreak/>
        <w:t>T</w:t>
      </w:r>
      <w:r w:rsidR="0053307B" w:rsidRPr="006B7E26">
        <w:rPr>
          <w:rFonts w:ascii="Arial" w:hAnsi="Arial" w:cs="Arial"/>
          <w:b/>
          <w:color w:val="000000"/>
          <w:lang w:val="en-US"/>
        </w:rPr>
        <w:t xml:space="preserve">able </w:t>
      </w:r>
      <w:r w:rsidR="00266362">
        <w:rPr>
          <w:rFonts w:ascii="Arial" w:hAnsi="Arial" w:cs="Arial"/>
          <w:b/>
          <w:color w:val="000000"/>
          <w:lang w:val="en-US"/>
        </w:rPr>
        <w:t>S</w:t>
      </w:r>
      <w:r w:rsidR="00045092" w:rsidRPr="006B7E26">
        <w:rPr>
          <w:rFonts w:ascii="Arial" w:hAnsi="Arial" w:cs="Arial"/>
          <w:b/>
          <w:color w:val="000000"/>
          <w:lang w:val="en-US"/>
        </w:rPr>
        <w:t>3</w:t>
      </w:r>
      <w:r w:rsidR="0053307B" w:rsidRPr="006B7E26">
        <w:rPr>
          <w:rFonts w:ascii="Arial" w:hAnsi="Arial" w:cs="Arial"/>
          <w:color w:val="000000"/>
          <w:lang w:val="en-US"/>
        </w:rPr>
        <w:t xml:space="preserve">. Association analysis results (p-values) for all </w:t>
      </w:r>
      <w:r w:rsidR="0053307B" w:rsidRPr="006B7E26">
        <w:rPr>
          <w:rFonts w:ascii="Arial" w:hAnsi="Arial" w:cs="Arial"/>
          <w:i/>
          <w:color w:val="000000"/>
          <w:lang w:val="en-US"/>
        </w:rPr>
        <w:t>dopamine receptor</w:t>
      </w:r>
      <w:r w:rsidR="0053307B" w:rsidRPr="006B7E26">
        <w:rPr>
          <w:rFonts w:ascii="Arial" w:hAnsi="Arial" w:cs="Arial"/>
          <w:color w:val="000000"/>
          <w:lang w:val="en-US"/>
        </w:rPr>
        <w:t xml:space="preserve"> genes.</w:t>
      </w:r>
      <w:r w:rsidRPr="006B7E26">
        <w:rPr>
          <w:rFonts w:ascii="Arial" w:hAnsi="Arial" w:cs="Arial"/>
          <w:color w:val="000000"/>
          <w:lang w:val="en-US"/>
        </w:rPr>
        <w:t xml:space="preserve"> </w:t>
      </w:r>
      <w:r w:rsidR="00016A73" w:rsidRPr="006B7E26">
        <w:rPr>
          <w:rFonts w:ascii="Arial" w:hAnsi="Arial" w:cs="Arial"/>
          <w:color w:val="000000"/>
          <w:lang w:val="en-US"/>
        </w:rPr>
        <w:t>The study-specific P</w:t>
      </w:r>
      <w:r w:rsidR="00016A73" w:rsidRPr="006B7E26">
        <w:rPr>
          <w:rFonts w:ascii="Arial" w:hAnsi="Arial" w:cs="Arial"/>
          <w:color w:val="000000"/>
          <w:lang w:val="en-GB"/>
        </w:rPr>
        <w:t>-value threshold for significant and suggestive association is 0.00042 and 0.0014, respectively.</w:t>
      </w:r>
      <w:r w:rsidR="0053307B" w:rsidRPr="006B7E26">
        <w:rPr>
          <w:rFonts w:ascii="Arial" w:hAnsi="Arial" w:cs="Arial"/>
          <w:color w:val="000000"/>
          <w:lang w:val="en-US"/>
        </w:rPr>
        <w:t xml:space="preserve"> </w:t>
      </w:r>
    </w:p>
    <w:p w:rsidR="003442A0" w:rsidRPr="006B7E26" w:rsidRDefault="003442A0" w:rsidP="00016A73">
      <w:pPr>
        <w:pStyle w:val="CommentText"/>
        <w:tabs>
          <w:tab w:val="left" w:pos="8222"/>
        </w:tabs>
        <w:spacing w:before="120" w:after="0" w:line="360" w:lineRule="auto"/>
        <w:jc w:val="both"/>
        <w:rPr>
          <w:rFonts w:ascii="Arial" w:hAnsi="Arial" w:cs="Arial"/>
          <w:color w:val="000000"/>
          <w:lang w:val="en-US"/>
        </w:rPr>
      </w:pPr>
    </w:p>
    <w:tbl>
      <w:tblPr>
        <w:tblW w:w="9254" w:type="dxa"/>
        <w:tblInd w:w="68" w:type="dxa"/>
        <w:tblLook w:val="01E0" w:firstRow="1" w:lastRow="1" w:firstColumn="1" w:lastColumn="1" w:noHBand="0" w:noVBand="0"/>
      </w:tblPr>
      <w:tblGrid>
        <w:gridCol w:w="1379"/>
        <w:gridCol w:w="815"/>
        <w:gridCol w:w="1293"/>
        <w:gridCol w:w="1407"/>
        <w:gridCol w:w="1381"/>
        <w:gridCol w:w="1427"/>
        <w:gridCol w:w="1552"/>
      </w:tblGrid>
      <w:tr w:rsidR="0053307B" w:rsidRPr="00266362">
        <w:trPr>
          <w:trHeight w:hRule="exact" w:val="1124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bCs/>
                <w:color w:val="000000"/>
              </w:rPr>
            </w:pPr>
            <w:r w:rsidRPr="00A65C42">
              <w:rPr>
                <w:rFonts w:ascii="Arial" w:hAnsi="Arial" w:cs="Arial"/>
                <w:bCs/>
                <w:color w:val="000000"/>
              </w:rPr>
              <w:t>Marker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bCs/>
                <w:i/>
                <w:color w:val="000000"/>
              </w:rPr>
            </w:pPr>
            <w:r w:rsidRPr="00A65C42">
              <w:rPr>
                <w:rFonts w:ascii="Arial" w:hAnsi="Arial" w:cs="Arial"/>
                <w:bCs/>
                <w:i/>
                <w:color w:val="000000"/>
              </w:rPr>
              <w:t>Gene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  <w:lang w:val="en-GB"/>
              </w:rPr>
            </w:pPr>
            <w:r w:rsidRPr="00A65C42">
              <w:rPr>
                <w:rFonts w:ascii="Arial" w:hAnsi="Arial" w:cs="Arial"/>
                <w:color w:val="000000"/>
                <w:lang w:val="en-GB"/>
              </w:rPr>
              <w:t xml:space="preserve">DSM-IV </w:t>
            </w:r>
            <w:r>
              <w:rPr>
                <w:rFonts w:ascii="Arial" w:hAnsi="Arial" w:cs="Arial"/>
                <w:color w:val="000000"/>
                <w:lang w:val="en-GB"/>
              </w:rPr>
              <w:t>MDD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  <w:lang w:val="en-GB"/>
              </w:rPr>
            </w:pPr>
            <w:r w:rsidRPr="00A65C42">
              <w:rPr>
                <w:rFonts w:ascii="Arial" w:hAnsi="Arial" w:cs="Arial"/>
                <w:color w:val="000000"/>
                <w:lang w:val="en-GB"/>
              </w:rPr>
              <w:t xml:space="preserve">DSM-IV 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MDD </w:t>
            </w:r>
            <w:r w:rsidRPr="00A65C42">
              <w:rPr>
                <w:rFonts w:ascii="Arial" w:hAnsi="Arial" w:cs="Arial"/>
                <w:color w:val="000000"/>
                <w:lang w:val="en-GB"/>
              </w:rPr>
              <w:t>symptoms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  <w:lang w:val="en-GB"/>
              </w:rPr>
            </w:pPr>
            <w:r w:rsidRPr="00A65C42">
              <w:rPr>
                <w:rFonts w:ascii="Arial" w:hAnsi="Arial" w:cs="Arial"/>
                <w:color w:val="000000"/>
                <w:lang w:val="en-GB"/>
              </w:rPr>
              <w:t xml:space="preserve">DSM-IV </w:t>
            </w:r>
            <w:r>
              <w:rPr>
                <w:rFonts w:ascii="Arial" w:hAnsi="Arial" w:cs="Arial"/>
                <w:color w:val="000000"/>
                <w:lang w:val="en-GB"/>
              </w:rPr>
              <w:t>ND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DSM-IV ND symptoms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  <w:lang w:val="en-GB"/>
              </w:rPr>
            </w:pPr>
            <w:r w:rsidRPr="00A65C42">
              <w:rPr>
                <w:rFonts w:ascii="Arial" w:hAnsi="Arial" w:cs="Arial"/>
                <w:color w:val="000000"/>
                <w:lang w:val="en-GB"/>
              </w:rPr>
              <w:t>Co-morbidity of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 DSM-IV</w:t>
            </w:r>
            <w:r w:rsidRPr="00A65C4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MDD </w:t>
            </w:r>
            <w:r w:rsidRPr="00A65C42">
              <w:rPr>
                <w:rFonts w:ascii="Arial" w:hAnsi="Arial" w:cs="Arial"/>
                <w:color w:val="000000"/>
                <w:lang w:val="en-GB"/>
              </w:rPr>
              <w:t>and ND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rs2399496</w:t>
            </w:r>
          </w:p>
        </w:tc>
        <w:tc>
          <w:tcPr>
            <w:tcW w:w="815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0.00076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0.0017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0.0584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0000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:rsidR="0053307B" w:rsidRPr="00A44728" w:rsidRDefault="000F3727" w:rsidP="004E4B74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0F3727">
              <w:rPr>
                <w:rFonts w:ascii="Arial" w:hAnsi="Arial" w:cs="Arial"/>
                <w:b/>
                <w:color w:val="000000"/>
              </w:rPr>
              <w:t>0.000079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rs3732790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0.0087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0.0072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0.4822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2864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0.0105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rs2134655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0.1247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0.0374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0.6960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4826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0.0469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rs9880168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0.0716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0.3370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0.9960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5836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0.1943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rs324036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0.0982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0.3365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1.0000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0000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0.0889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rs324035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0.7594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0.7321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0.5326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6952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0.9102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rs167771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0.9985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0.6094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0.9846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9012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0.6483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rs11721264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0.8690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0.5291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0.3303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4644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0.8275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rs226082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0.6740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0.4648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0.4447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4604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0.9501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rs324029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0.7196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0.3810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0.3832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4373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0.8738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rs16822416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0.3038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0.8761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0.7402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6740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0.1150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rs9825563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0.1283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0.3108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0.9979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6293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0.2091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rs7629232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0.2075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0.2885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0.4226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9149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0.3328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rs6787134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0.9466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0.9375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0.9436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6778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0.9520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rs1354348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DRD3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0.2918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0.6780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0.5920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0352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0.5559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rs10033951</w:t>
            </w:r>
          </w:p>
        </w:tc>
        <w:tc>
          <w:tcPr>
            <w:tcW w:w="815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DRD5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0.5112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0.0818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0.9928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7801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0.6452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rs1850744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DRD5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0.4362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0.5163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0.9680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4250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0.3982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lastRenderedPageBreak/>
              <w:t>rs265969</w:t>
            </w:r>
          </w:p>
        </w:tc>
        <w:tc>
          <w:tcPr>
            <w:tcW w:w="815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0.1710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0.8861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0.3383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6897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0.2934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rs17065021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0.9279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0.4950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0.5858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7670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0.7847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rs2453737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0.7880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0.3971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0.6305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8375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0.2165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rs6881740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0.6242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0.5348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0.7099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7575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0.2635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rs11742274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0.3947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0.9867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0.4802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7408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0.5342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rs265971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0.1632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0.9093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0.3561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7001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0.3178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rs265972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0.9395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1.0000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0.6669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8847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0.2648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rs265973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0.2364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0.6227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0.2816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3221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0.6356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rs265974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0.4813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0.8006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0.9660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5208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0.3617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rs265975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0.9611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0.8617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0.9720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6198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0.5059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rs265977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0.9675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0.7606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0.2497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7146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0.6761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rs863126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0.4556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0.8780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0.5279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9736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0.1989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rs11747728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0.0136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0.7018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0.4630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8405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0.2705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rs835541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0.4667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0.9409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0.1273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0000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0.2085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rs835616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0.6300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0.4508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0.5136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8770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0.1541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rs835540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0.0319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0.2006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0.8216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5087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0.7506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rs11746641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0.0023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0.8010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0.1051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7133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0.1104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rs12518222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0.3409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0.8191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0.2597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7022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0.2743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rs4867798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0.2649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0.8276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0.7096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6867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0.6084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rs686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0.3292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0.4103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0.6884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5189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0.2326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rs265981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DRD1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0.2751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0.3574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0.7563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7085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0.2824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rs3758653</w:t>
            </w:r>
          </w:p>
        </w:tc>
        <w:tc>
          <w:tcPr>
            <w:tcW w:w="815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DRD4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0.4384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0.9604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0.1216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0951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0.3849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rs17758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DRD4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0.1693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0.8642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0.0757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6453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0.1314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lastRenderedPageBreak/>
              <w:t>rs2734849</w:t>
            </w:r>
          </w:p>
        </w:tc>
        <w:tc>
          <w:tcPr>
            <w:tcW w:w="815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0.1637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0.8745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0.5129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8362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0.3257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rs2734848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0.9759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0.7531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0.9750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9387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0.6344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rs1800497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0.1288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0.6631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0.4727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7468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0.0988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rs11214599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0.2648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0.8582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0.9447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6782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0.2025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rs11214601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0.2627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0.8775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0.9413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6905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0.2015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rs2587550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0.5516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0.9523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0.9862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4955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0.9889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rs12422191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0.8329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0.7607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0.6071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5492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0.4175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rs10891549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0.3636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0.8731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0.6389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7529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0.5299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rs2234689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0.9944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0.5781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0.9808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7594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0.3931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rs1554929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0.2723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0.8692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0.6118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8058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0.5179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rs6279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0.5694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0.9108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0.9821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4648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0.9870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rs1124491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0.2216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0.8015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0.7799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7128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0.1762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rs1079595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0.2874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0.8308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0.9498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6203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0.2022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rs6275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0.5760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0.9597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0.7587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3477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0.9240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rs2440390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0.8213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0.5651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0.7050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6899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0.3807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rs1079727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0.1647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0.7036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0.9432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8004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0.1416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rs2734833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0.2392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0.8305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0.9790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5494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0.4036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rs1076562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0.5177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0.8441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0.6136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3509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0.9370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rs7131440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0.1801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0.8075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0.7819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6307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0.3994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rs17115583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0.4311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0.9176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0.4795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5033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0.5541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rs11214606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0.5525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0.8243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0.4043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1273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0.2267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rs4648318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0.4423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0.9631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0.9647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4819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0.9906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rs17529477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0.3846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0.2414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0.5333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4639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0.7962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lastRenderedPageBreak/>
              <w:t>rs17601612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0.3761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0.1736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0.8401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9193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0.1966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rs4245147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0.4063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0.5617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0.1988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2300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0.6641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rs4245148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0.6689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0.1017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0.1430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0320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0.7272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rs7131056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0.4920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0.4053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0.8631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9504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0.2277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rs1799978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0.6115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1.0000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0.7194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8504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0.6172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rs12364283</w:t>
            </w:r>
          </w:p>
        </w:tc>
        <w:tc>
          <w:tcPr>
            <w:tcW w:w="815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0.4442</w:t>
            </w:r>
          </w:p>
        </w:tc>
        <w:tc>
          <w:tcPr>
            <w:tcW w:w="1407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0.6660</w:t>
            </w:r>
          </w:p>
        </w:tc>
        <w:tc>
          <w:tcPr>
            <w:tcW w:w="1381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0.5698</w:t>
            </w:r>
          </w:p>
        </w:tc>
        <w:tc>
          <w:tcPr>
            <w:tcW w:w="142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6855</w:t>
            </w:r>
          </w:p>
        </w:tc>
        <w:tc>
          <w:tcPr>
            <w:tcW w:w="1552" w:type="dxa"/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1.0000</w:t>
            </w:r>
          </w:p>
        </w:tc>
      </w:tr>
      <w:tr w:rsidR="0053307B" w:rsidRPr="00A65C42">
        <w:trPr>
          <w:trHeight w:hRule="exact" w:val="340"/>
        </w:trPr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rs10891556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i/>
                <w:color w:val="000000"/>
              </w:rPr>
            </w:pPr>
            <w:r w:rsidRPr="00A65C42">
              <w:rPr>
                <w:rFonts w:ascii="Arial" w:hAnsi="Arial" w:cs="Arial"/>
                <w:i/>
                <w:color w:val="000000"/>
              </w:rPr>
              <w:t>DRD2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0.8647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0.8804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0.1953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07B" w:rsidRPr="00C2406E" w:rsidRDefault="0053307B" w:rsidP="004E4B74">
            <w:pPr>
              <w:rPr>
                <w:rFonts w:ascii="Arial" w:hAnsi="Arial" w:cs="Arial"/>
              </w:rPr>
            </w:pPr>
            <w:r w:rsidRPr="00C2406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C2406E">
              <w:rPr>
                <w:rFonts w:ascii="Arial" w:hAnsi="Arial" w:cs="Arial"/>
              </w:rPr>
              <w:t>6683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53307B" w:rsidRPr="00A65C42" w:rsidRDefault="0053307B" w:rsidP="004E4B74">
            <w:pPr>
              <w:spacing w:after="0"/>
              <w:rPr>
                <w:rFonts w:ascii="Arial" w:hAnsi="Arial" w:cs="Arial"/>
                <w:color w:val="000000"/>
              </w:rPr>
            </w:pPr>
            <w:r w:rsidRPr="00A65C42">
              <w:rPr>
                <w:rFonts w:ascii="Arial" w:hAnsi="Arial" w:cs="Arial"/>
                <w:color w:val="000000"/>
              </w:rPr>
              <w:t>0.7627</w:t>
            </w:r>
          </w:p>
        </w:tc>
      </w:tr>
    </w:tbl>
    <w:p w:rsidR="0053307B" w:rsidRDefault="0053307B" w:rsidP="0053307B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</w:p>
    <w:p w:rsidR="00045092" w:rsidRDefault="0053307B" w:rsidP="0053307B">
      <w:pPr>
        <w:spacing w:after="0" w:line="240" w:lineRule="auto"/>
        <w:jc w:val="both"/>
        <w:rPr>
          <w:rFonts w:ascii="Arial" w:hAnsi="Arial" w:cs="Arial"/>
          <w:sz w:val="16"/>
          <w:lang w:val="en-GB"/>
        </w:rPr>
      </w:pPr>
      <w:r w:rsidRPr="00FA31BC">
        <w:rPr>
          <w:rFonts w:ascii="Arial" w:hAnsi="Arial" w:cs="Arial"/>
          <w:sz w:val="16"/>
          <w:lang w:val="en-GB"/>
        </w:rPr>
        <w:t>DSM-IV, Diagnostic and Statistical Manual of Mental Disorders, 4</w:t>
      </w:r>
      <w:r w:rsidRPr="00FA31BC">
        <w:rPr>
          <w:rFonts w:ascii="Arial" w:hAnsi="Arial" w:cs="Arial"/>
          <w:sz w:val="16"/>
          <w:vertAlign w:val="superscript"/>
          <w:lang w:val="en-GB"/>
        </w:rPr>
        <w:t>th</w:t>
      </w:r>
      <w:r w:rsidRPr="00FA31BC">
        <w:rPr>
          <w:rFonts w:ascii="Arial" w:hAnsi="Arial" w:cs="Arial"/>
          <w:sz w:val="16"/>
          <w:lang w:val="en-GB"/>
        </w:rPr>
        <w:t xml:space="preserve"> edition (APA 1994)</w:t>
      </w:r>
      <w:r>
        <w:rPr>
          <w:rFonts w:ascii="Arial" w:hAnsi="Arial" w:cs="Arial"/>
          <w:sz w:val="16"/>
          <w:lang w:val="en-GB"/>
        </w:rPr>
        <w:t>; MDD, major depressive disorder; ND, nicotine dependence</w:t>
      </w:r>
    </w:p>
    <w:p w:rsidR="00FB17CC" w:rsidRPr="00FB17CC" w:rsidRDefault="00045092" w:rsidP="00FB17CC">
      <w:pPr>
        <w:rPr>
          <w:rFonts w:ascii="Arial" w:hAnsi="Arial" w:cs="Arial"/>
          <w:sz w:val="16"/>
          <w:lang w:val="en-GB"/>
        </w:rPr>
        <w:sectPr w:rsidR="00FB17CC" w:rsidRPr="00FB17CC" w:rsidSect="00560E25">
          <w:pgSz w:w="16839" w:h="11907" w:orient="landscape" w:code="9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Arial" w:hAnsi="Arial" w:cs="Arial"/>
          <w:sz w:val="16"/>
          <w:lang w:val="en-GB"/>
        </w:rPr>
        <w:br w:type="page"/>
      </w:r>
    </w:p>
    <w:p w:rsidR="002D64A4" w:rsidRDefault="002D64A4" w:rsidP="002D64A4">
      <w:pPr>
        <w:spacing w:after="0" w:line="240" w:lineRule="auto"/>
        <w:rPr>
          <w:rFonts w:ascii="Arial" w:hAnsi="Arial" w:cs="Arial"/>
          <w:b/>
          <w:lang w:val="en-US"/>
        </w:rPr>
      </w:pPr>
    </w:p>
    <w:p w:rsidR="002D64A4" w:rsidRDefault="002D64A4" w:rsidP="002D64A4">
      <w:pPr>
        <w:spacing w:after="0" w:line="240" w:lineRule="auto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b/>
          <w:lang w:val="en-US"/>
        </w:rPr>
        <w:t xml:space="preserve">Table </w:t>
      </w:r>
      <w:r w:rsidR="00266362">
        <w:rPr>
          <w:rFonts w:ascii="Arial" w:hAnsi="Arial" w:cs="Arial"/>
          <w:b/>
          <w:lang w:val="en-US"/>
        </w:rPr>
        <w:t>S</w:t>
      </w:r>
      <w:r>
        <w:rPr>
          <w:rFonts w:ascii="Arial" w:hAnsi="Arial" w:cs="Arial"/>
          <w:b/>
          <w:lang w:val="en-US"/>
        </w:rPr>
        <w:t>4a</w:t>
      </w:r>
      <w:r w:rsidRPr="004E4B74">
        <w:rPr>
          <w:rFonts w:ascii="Arial" w:hAnsi="Arial" w:cs="Arial"/>
          <w:b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The association of </w:t>
      </w:r>
      <w:r w:rsidRPr="004E4B74">
        <w:rPr>
          <w:rFonts w:ascii="Arial" w:hAnsi="Arial" w:cs="Arial"/>
          <w:lang w:val="en-US"/>
        </w:rPr>
        <w:t>rs2399496</w:t>
      </w:r>
      <w:r>
        <w:rPr>
          <w:rFonts w:ascii="Arial" w:hAnsi="Arial" w:cs="Arial"/>
          <w:lang w:val="en-US"/>
        </w:rPr>
        <w:t>, rs3732790 and rs2134655</w:t>
      </w:r>
      <w:r w:rsidRPr="004E4B7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with nicotine dependence (ND) and </w:t>
      </w:r>
      <w:r w:rsidRPr="00443FA3">
        <w:rPr>
          <w:rFonts w:ascii="Arial" w:hAnsi="Arial" w:cs="Arial"/>
          <w:lang w:val="en-US"/>
        </w:rPr>
        <w:t>M</w:t>
      </w:r>
      <w:r>
        <w:rPr>
          <w:rFonts w:ascii="Arial" w:hAnsi="Arial" w:cs="Arial"/>
          <w:lang w:val="en-US"/>
        </w:rPr>
        <w:t xml:space="preserve">ajor </w:t>
      </w:r>
      <w:r w:rsidRPr="00443FA3">
        <w:rPr>
          <w:rFonts w:ascii="Arial" w:hAnsi="Arial" w:cs="Arial"/>
          <w:lang w:val="en-US"/>
        </w:rPr>
        <w:t>D</w:t>
      </w:r>
      <w:r w:rsidR="00812EE6">
        <w:rPr>
          <w:rFonts w:ascii="Arial" w:hAnsi="Arial" w:cs="Arial"/>
          <w:lang w:val="en-US"/>
        </w:rPr>
        <w:t xml:space="preserve">epressive </w:t>
      </w:r>
      <w:r w:rsidRPr="00443FA3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isorder (MDD) </w:t>
      </w:r>
      <w:r w:rsidRPr="004E4B74">
        <w:rPr>
          <w:rFonts w:ascii="Arial" w:hAnsi="Arial" w:cs="Arial"/>
          <w:lang w:val="en-US"/>
        </w:rPr>
        <w:t xml:space="preserve">in the </w:t>
      </w:r>
      <w:r>
        <w:rPr>
          <w:rFonts w:ascii="Arial" w:hAnsi="Arial" w:cs="Arial"/>
          <w:color w:val="000000"/>
          <w:lang w:val="en-US"/>
        </w:rPr>
        <w:t>Australian</w:t>
      </w:r>
      <w:r w:rsidRPr="004E4B74">
        <w:rPr>
          <w:rFonts w:ascii="Arial" w:hAnsi="Arial" w:cs="Arial"/>
          <w:color w:val="000000"/>
          <w:lang w:val="en-US"/>
        </w:rPr>
        <w:t xml:space="preserve"> </w:t>
      </w:r>
      <w:r w:rsidR="00F334FA" w:rsidRPr="00F334FA">
        <w:rPr>
          <w:rFonts w:ascii="Arial" w:hAnsi="Arial" w:cs="Arial"/>
          <w:lang w:val="en-US"/>
        </w:rPr>
        <w:t>NAG-OZALC</w:t>
      </w:r>
      <w:r w:rsidR="00F334FA" w:rsidRPr="00F334FA">
        <w:rPr>
          <w:lang w:val="en-US"/>
        </w:rPr>
        <w:t xml:space="preserve"> </w:t>
      </w:r>
      <w:r w:rsidRPr="004E4B74">
        <w:rPr>
          <w:rFonts w:ascii="Arial" w:hAnsi="Arial" w:cs="Arial"/>
          <w:color w:val="000000"/>
          <w:lang w:val="en-US"/>
        </w:rPr>
        <w:t xml:space="preserve">sample. Age, sex, and </w:t>
      </w:r>
      <w:r>
        <w:rPr>
          <w:rFonts w:ascii="Arial" w:hAnsi="Arial" w:cs="Arial"/>
          <w:color w:val="000000"/>
          <w:lang w:val="en-US"/>
        </w:rPr>
        <w:t xml:space="preserve">principal components (for </w:t>
      </w:r>
      <w:r w:rsidRPr="004E4B74">
        <w:rPr>
          <w:rFonts w:ascii="Arial" w:hAnsi="Arial" w:cs="Arial"/>
          <w:color w:val="000000"/>
          <w:lang w:val="en-US"/>
        </w:rPr>
        <w:t>population stratification</w:t>
      </w:r>
      <w:r>
        <w:rPr>
          <w:rFonts w:ascii="Arial" w:hAnsi="Arial" w:cs="Arial"/>
          <w:color w:val="000000"/>
          <w:lang w:val="en-US"/>
        </w:rPr>
        <w:t>)</w:t>
      </w:r>
      <w:r w:rsidRPr="004E4B74">
        <w:rPr>
          <w:rFonts w:ascii="Arial" w:hAnsi="Arial" w:cs="Arial"/>
          <w:color w:val="000000"/>
          <w:lang w:val="en-US"/>
        </w:rPr>
        <w:t xml:space="preserve"> were used as covariates</w:t>
      </w:r>
      <w:r>
        <w:rPr>
          <w:rFonts w:ascii="Arial" w:hAnsi="Arial" w:cs="Arial"/>
          <w:color w:val="000000"/>
          <w:lang w:val="en-US"/>
        </w:rPr>
        <w:t xml:space="preserve">. All results are based </w:t>
      </w:r>
      <w:r w:rsidRPr="007A6825">
        <w:rPr>
          <w:rFonts w:ascii="Arial" w:hAnsi="Arial" w:cs="Arial"/>
          <w:color w:val="000000"/>
          <w:lang w:val="en-US"/>
        </w:rPr>
        <w:t>on recessive</w:t>
      </w:r>
      <w:r>
        <w:rPr>
          <w:rFonts w:ascii="Arial" w:hAnsi="Arial" w:cs="Arial"/>
          <w:color w:val="000000"/>
          <w:lang w:val="en-US"/>
        </w:rPr>
        <w:t xml:space="preserve"> models.</w:t>
      </w:r>
    </w:p>
    <w:p w:rsidR="00E65548" w:rsidRDefault="00E65548" w:rsidP="00E65548">
      <w:pPr>
        <w:spacing w:after="0" w:line="240" w:lineRule="auto"/>
        <w:rPr>
          <w:rFonts w:ascii="Arial" w:hAnsi="Arial" w:cs="Arial"/>
          <w:lang w:val="en-US"/>
        </w:rPr>
      </w:pPr>
    </w:p>
    <w:p w:rsidR="00E65548" w:rsidRDefault="00E65548" w:rsidP="00E65548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84"/>
        <w:gridCol w:w="1376"/>
        <w:gridCol w:w="709"/>
        <w:gridCol w:w="1275"/>
        <w:gridCol w:w="775"/>
        <w:gridCol w:w="719"/>
        <w:gridCol w:w="1253"/>
        <w:gridCol w:w="946"/>
        <w:gridCol w:w="681"/>
        <w:gridCol w:w="1292"/>
        <w:gridCol w:w="946"/>
        <w:gridCol w:w="732"/>
        <w:gridCol w:w="1241"/>
        <w:gridCol w:w="946"/>
      </w:tblGrid>
      <w:tr w:rsidR="00E65548" w:rsidTr="00E65548">
        <w:tc>
          <w:tcPr>
            <w:tcW w:w="1284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Marker</w:t>
            </w:r>
          </w:p>
        </w:tc>
        <w:tc>
          <w:tcPr>
            <w:tcW w:w="137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MAF (minor/major allele)</w:t>
            </w:r>
          </w:p>
        </w:tc>
        <w:tc>
          <w:tcPr>
            <w:tcW w:w="2759" w:type="dxa"/>
            <w:gridSpan w:val="3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ND (N affected = 1745)</w:t>
            </w:r>
          </w:p>
        </w:tc>
        <w:tc>
          <w:tcPr>
            <w:tcW w:w="2918" w:type="dxa"/>
            <w:gridSpan w:val="3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MDD</w:t>
            </w:r>
          </w:p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1268)</w:t>
            </w:r>
          </w:p>
        </w:tc>
        <w:tc>
          <w:tcPr>
            <w:tcW w:w="2919" w:type="dxa"/>
            <w:gridSpan w:val="3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MDD among ever smokers</w:t>
            </w:r>
          </w:p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1198)</w:t>
            </w:r>
          </w:p>
        </w:tc>
        <w:tc>
          <w:tcPr>
            <w:tcW w:w="2919" w:type="dxa"/>
            <w:gridSpan w:val="3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co-morbid DSM-IV MDD and ND</w:t>
            </w:r>
          </w:p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629)</w:t>
            </w:r>
          </w:p>
        </w:tc>
      </w:tr>
      <w:tr w:rsidR="00E65548" w:rsidTr="00E65548">
        <w:tc>
          <w:tcPr>
            <w:tcW w:w="1284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7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275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775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71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253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681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292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732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241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</w:tr>
      <w:tr w:rsidR="00E65548" w:rsidTr="00E65548">
        <w:tc>
          <w:tcPr>
            <w:tcW w:w="1284" w:type="dxa"/>
          </w:tcPr>
          <w:p w:rsidR="00E65548" w:rsidRDefault="00E65548" w:rsidP="0080080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rs9817063</w:t>
            </w:r>
            <w:r w:rsidR="00800801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7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0.49 (C/T)</w:t>
            </w:r>
          </w:p>
        </w:tc>
        <w:tc>
          <w:tcPr>
            <w:tcW w:w="70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0.89</w:t>
            </w:r>
          </w:p>
        </w:tc>
        <w:tc>
          <w:tcPr>
            <w:tcW w:w="1275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0.74-</w:t>
            </w:r>
            <w:r w:rsidR="00E65548">
              <w:rPr>
                <w:rFonts w:ascii="Arial" w:hAnsi="Arial" w:cs="Arial"/>
                <w:lang w:val="en-US"/>
              </w:rPr>
              <w:t>1.06</w:t>
            </w:r>
          </w:p>
        </w:tc>
        <w:tc>
          <w:tcPr>
            <w:tcW w:w="775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0.194</w:t>
            </w:r>
          </w:p>
        </w:tc>
        <w:tc>
          <w:tcPr>
            <w:tcW w:w="71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1.06</w:t>
            </w:r>
          </w:p>
        </w:tc>
        <w:tc>
          <w:tcPr>
            <w:tcW w:w="1253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0.90-</w:t>
            </w:r>
            <w:r w:rsidR="00E65548">
              <w:rPr>
                <w:rFonts w:ascii="Arial" w:hAnsi="Arial" w:cs="Arial"/>
                <w:lang w:val="en-US"/>
              </w:rPr>
              <w:t>1.24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0.480</w:t>
            </w:r>
          </w:p>
        </w:tc>
        <w:tc>
          <w:tcPr>
            <w:tcW w:w="681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1.04</w:t>
            </w:r>
          </w:p>
        </w:tc>
        <w:tc>
          <w:tcPr>
            <w:tcW w:w="1292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0.88-</w:t>
            </w:r>
            <w:r w:rsidR="00E65548">
              <w:rPr>
                <w:rFonts w:ascii="Arial" w:hAnsi="Arial" w:cs="Arial"/>
                <w:lang w:val="en-US"/>
              </w:rPr>
              <w:t>1.23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0.630</w:t>
            </w:r>
          </w:p>
        </w:tc>
        <w:tc>
          <w:tcPr>
            <w:tcW w:w="732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0.96</w:t>
            </w:r>
          </w:p>
        </w:tc>
        <w:tc>
          <w:tcPr>
            <w:tcW w:w="1241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0.77-</w:t>
            </w:r>
            <w:r w:rsidR="00E65548">
              <w:rPr>
                <w:rFonts w:ascii="Arial" w:hAnsi="Arial" w:cs="Arial"/>
                <w:lang w:val="en-US"/>
              </w:rPr>
              <w:t>1.19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0.721</w:t>
            </w:r>
          </w:p>
        </w:tc>
      </w:tr>
      <w:tr w:rsidR="00E65548" w:rsidTr="00E65548">
        <w:tc>
          <w:tcPr>
            <w:tcW w:w="1284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rs3732790</w:t>
            </w:r>
          </w:p>
        </w:tc>
        <w:tc>
          <w:tcPr>
            <w:tcW w:w="137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0.34 (A/T)</w:t>
            </w:r>
          </w:p>
        </w:tc>
        <w:tc>
          <w:tcPr>
            <w:tcW w:w="70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0.92</w:t>
            </w:r>
          </w:p>
        </w:tc>
        <w:tc>
          <w:tcPr>
            <w:tcW w:w="1275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0.70-</w:t>
            </w:r>
            <w:r w:rsidR="00E65548">
              <w:rPr>
                <w:rFonts w:ascii="Arial" w:hAnsi="Arial" w:cs="Arial"/>
                <w:lang w:val="en-US"/>
              </w:rPr>
              <w:t>1.21</w:t>
            </w:r>
          </w:p>
        </w:tc>
        <w:tc>
          <w:tcPr>
            <w:tcW w:w="775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0.542</w:t>
            </w:r>
          </w:p>
        </w:tc>
        <w:tc>
          <w:tcPr>
            <w:tcW w:w="71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1.12</w:t>
            </w:r>
          </w:p>
        </w:tc>
        <w:tc>
          <w:tcPr>
            <w:tcW w:w="1253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0.90-</w:t>
            </w:r>
            <w:r w:rsidR="00E65548">
              <w:rPr>
                <w:rFonts w:ascii="Arial" w:hAnsi="Arial" w:cs="Arial"/>
                <w:lang w:val="en-US"/>
              </w:rPr>
              <w:t>1.40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0.320</w:t>
            </w:r>
          </w:p>
        </w:tc>
        <w:tc>
          <w:tcPr>
            <w:tcW w:w="681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1.10</w:t>
            </w:r>
          </w:p>
        </w:tc>
        <w:tc>
          <w:tcPr>
            <w:tcW w:w="1292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0.87-</w:t>
            </w:r>
            <w:r w:rsidR="00E65548">
              <w:rPr>
                <w:rFonts w:ascii="Arial" w:hAnsi="Arial" w:cs="Arial"/>
                <w:lang w:val="en-US"/>
              </w:rPr>
              <w:t>1.40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0.432</w:t>
            </w:r>
          </w:p>
        </w:tc>
        <w:tc>
          <w:tcPr>
            <w:tcW w:w="732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1.09</w:t>
            </w:r>
          </w:p>
        </w:tc>
        <w:tc>
          <w:tcPr>
            <w:tcW w:w="1241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0.80-</w:t>
            </w:r>
            <w:r w:rsidR="00E65548">
              <w:rPr>
                <w:rFonts w:ascii="Arial" w:hAnsi="Arial" w:cs="Arial"/>
                <w:lang w:val="en-US"/>
              </w:rPr>
              <w:t>1.48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0.575</w:t>
            </w:r>
          </w:p>
        </w:tc>
      </w:tr>
      <w:tr w:rsidR="00E65548" w:rsidTr="00E65548">
        <w:tc>
          <w:tcPr>
            <w:tcW w:w="1284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rs2134655</w:t>
            </w:r>
          </w:p>
        </w:tc>
        <w:tc>
          <w:tcPr>
            <w:tcW w:w="137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0.19 (T/C)</w:t>
            </w:r>
          </w:p>
        </w:tc>
        <w:tc>
          <w:tcPr>
            <w:tcW w:w="70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1.03</w:t>
            </w:r>
          </w:p>
        </w:tc>
        <w:tc>
          <w:tcPr>
            <w:tcW w:w="1275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0.44-</w:t>
            </w:r>
            <w:r w:rsidR="00E65548">
              <w:rPr>
                <w:rFonts w:ascii="Arial" w:hAnsi="Arial" w:cs="Arial"/>
                <w:lang w:val="en-US"/>
              </w:rPr>
              <w:t>2.39</w:t>
            </w:r>
          </w:p>
        </w:tc>
        <w:tc>
          <w:tcPr>
            <w:tcW w:w="775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0.944</w:t>
            </w:r>
          </w:p>
        </w:tc>
        <w:tc>
          <w:tcPr>
            <w:tcW w:w="719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1.05</w:t>
            </w:r>
          </w:p>
        </w:tc>
        <w:tc>
          <w:tcPr>
            <w:tcW w:w="1253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0.50-</w:t>
            </w:r>
            <w:r w:rsidR="00E65548">
              <w:rPr>
                <w:rFonts w:ascii="Arial" w:hAnsi="Arial" w:cs="Arial"/>
                <w:lang w:val="en-US"/>
              </w:rPr>
              <w:t>2.23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0.894</w:t>
            </w:r>
          </w:p>
        </w:tc>
        <w:tc>
          <w:tcPr>
            <w:tcW w:w="681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0.77</w:t>
            </w:r>
          </w:p>
        </w:tc>
        <w:tc>
          <w:tcPr>
            <w:tcW w:w="1292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0.37-</w:t>
            </w:r>
            <w:r w:rsidR="00E65548">
              <w:rPr>
                <w:rFonts w:ascii="Arial" w:hAnsi="Arial" w:cs="Arial"/>
                <w:lang w:val="en-US"/>
              </w:rPr>
              <w:t>1.61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0.489</w:t>
            </w:r>
          </w:p>
        </w:tc>
        <w:tc>
          <w:tcPr>
            <w:tcW w:w="732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0.87</w:t>
            </w:r>
          </w:p>
        </w:tc>
        <w:tc>
          <w:tcPr>
            <w:tcW w:w="1241" w:type="dxa"/>
          </w:tcPr>
          <w:p w:rsidR="00E65548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0.29-</w:t>
            </w:r>
            <w:r w:rsidR="00E65548">
              <w:rPr>
                <w:rFonts w:ascii="Arial" w:hAnsi="Arial" w:cs="Arial"/>
                <w:lang w:val="en-US"/>
              </w:rPr>
              <w:t>2.58</w:t>
            </w:r>
          </w:p>
        </w:tc>
        <w:tc>
          <w:tcPr>
            <w:tcW w:w="946" w:type="dxa"/>
          </w:tcPr>
          <w:p w:rsidR="00E65548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0.804</w:t>
            </w:r>
          </w:p>
        </w:tc>
      </w:tr>
    </w:tbl>
    <w:p w:rsidR="00E65548" w:rsidRPr="00FB17CC" w:rsidRDefault="00E65548" w:rsidP="00E65548">
      <w:pPr>
        <w:spacing w:after="0" w:line="240" w:lineRule="auto"/>
        <w:rPr>
          <w:rFonts w:ascii="Arial" w:hAnsi="Arial" w:cs="Arial"/>
          <w:lang w:val="en-US"/>
        </w:rPr>
      </w:pPr>
    </w:p>
    <w:p w:rsidR="00812EE6" w:rsidRPr="00800801" w:rsidRDefault="00800801" w:rsidP="007A6825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vertAlign w:val="superscript"/>
          <w:lang w:val="en-US"/>
        </w:rPr>
        <w:t>1</w:t>
      </w:r>
      <w:r w:rsidR="00B3384A">
        <w:rPr>
          <w:rFonts w:ascii="Arial" w:hAnsi="Arial" w:cs="Arial"/>
          <w:b/>
          <w:vertAlign w:val="superscript"/>
          <w:lang w:val="en-US"/>
        </w:rPr>
        <w:t xml:space="preserve"> </w:t>
      </w:r>
      <w:r>
        <w:rPr>
          <w:rFonts w:ascii="Arial" w:hAnsi="Arial" w:cs="Arial"/>
        </w:rPr>
        <w:t xml:space="preserve">proxy of </w:t>
      </w:r>
      <w:r w:rsidRPr="00443FA3">
        <w:rPr>
          <w:rFonts w:ascii="Arial" w:hAnsi="Arial" w:cs="Arial"/>
        </w:rPr>
        <w:t>rs2399496</w:t>
      </w:r>
    </w:p>
    <w:p w:rsidR="00800801" w:rsidRDefault="00800801" w:rsidP="007A6825">
      <w:pPr>
        <w:spacing w:after="0" w:line="240" w:lineRule="auto"/>
        <w:rPr>
          <w:rFonts w:ascii="Arial" w:hAnsi="Arial" w:cs="Arial"/>
          <w:b/>
          <w:lang w:val="en-US"/>
        </w:rPr>
      </w:pPr>
    </w:p>
    <w:p w:rsidR="007A6825" w:rsidRDefault="007A6825" w:rsidP="007A6825">
      <w:pPr>
        <w:spacing w:after="0" w:line="240" w:lineRule="auto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b/>
          <w:lang w:val="en-US"/>
        </w:rPr>
        <w:t xml:space="preserve">Table </w:t>
      </w:r>
      <w:r w:rsidR="00266362">
        <w:rPr>
          <w:rFonts w:ascii="Arial" w:hAnsi="Arial" w:cs="Arial"/>
          <w:b/>
          <w:lang w:val="en-US"/>
        </w:rPr>
        <w:t>S</w:t>
      </w:r>
      <w:r>
        <w:rPr>
          <w:rFonts w:ascii="Arial" w:hAnsi="Arial" w:cs="Arial"/>
          <w:b/>
          <w:lang w:val="en-US"/>
        </w:rPr>
        <w:t>4b</w:t>
      </w:r>
      <w:r w:rsidRPr="004E4B74">
        <w:rPr>
          <w:rFonts w:ascii="Arial" w:hAnsi="Arial" w:cs="Arial"/>
          <w:b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The associations of </w:t>
      </w:r>
      <w:r w:rsidRPr="004E4B74">
        <w:rPr>
          <w:rFonts w:ascii="Arial" w:hAnsi="Arial" w:cs="Arial"/>
          <w:lang w:val="en-US"/>
        </w:rPr>
        <w:t>rs2399496</w:t>
      </w:r>
      <w:r>
        <w:rPr>
          <w:rFonts w:ascii="Arial" w:hAnsi="Arial" w:cs="Arial"/>
          <w:lang w:val="en-US"/>
        </w:rPr>
        <w:t>, rs3732790 and rs2134655</w:t>
      </w:r>
      <w:r w:rsidRPr="004E4B7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with nicotine dependence (ND) and </w:t>
      </w:r>
      <w:r w:rsidRPr="00443FA3">
        <w:rPr>
          <w:rFonts w:ascii="Arial" w:hAnsi="Arial" w:cs="Arial"/>
          <w:lang w:val="en-US"/>
        </w:rPr>
        <w:t>M</w:t>
      </w:r>
      <w:r>
        <w:rPr>
          <w:rFonts w:ascii="Arial" w:hAnsi="Arial" w:cs="Arial"/>
          <w:lang w:val="en-US"/>
        </w:rPr>
        <w:t xml:space="preserve">ajor </w:t>
      </w:r>
      <w:r w:rsidRPr="00443FA3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epressive </w:t>
      </w:r>
      <w:r w:rsidRPr="00443FA3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isorder (MDD) </w:t>
      </w:r>
      <w:r w:rsidRPr="004E4B74">
        <w:rPr>
          <w:rFonts w:ascii="Arial" w:hAnsi="Arial" w:cs="Arial"/>
          <w:lang w:val="en-US"/>
        </w:rPr>
        <w:t xml:space="preserve">in the </w:t>
      </w:r>
      <w:r w:rsidRPr="004E4B74">
        <w:rPr>
          <w:rFonts w:ascii="Arial" w:hAnsi="Arial" w:cs="Arial"/>
          <w:color w:val="000000"/>
          <w:lang w:val="en-US"/>
        </w:rPr>
        <w:t xml:space="preserve">NTR-NESDA sample. Age, sex, and </w:t>
      </w:r>
      <w:r>
        <w:rPr>
          <w:rFonts w:ascii="Arial" w:hAnsi="Arial" w:cs="Arial"/>
          <w:color w:val="000000"/>
          <w:lang w:val="en-US"/>
        </w:rPr>
        <w:t xml:space="preserve">principal components (for </w:t>
      </w:r>
      <w:r w:rsidRPr="004E4B74">
        <w:rPr>
          <w:rFonts w:ascii="Arial" w:hAnsi="Arial" w:cs="Arial"/>
          <w:color w:val="000000"/>
          <w:lang w:val="en-US"/>
        </w:rPr>
        <w:t>population stratification</w:t>
      </w:r>
      <w:r>
        <w:rPr>
          <w:rFonts w:ascii="Arial" w:hAnsi="Arial" w:cs="Arial"/>
          <w:color w:val="000000"/>
          <w:lang w:val="en-US"/>
        </w:rPr>
        <w:t>)</w:t>
      </w:r>
      <w:r w:rsidRPr="004E4B74">
        <w:rPr>
          <w:rFonts w:ascii="Arial" w:hAnsi="Arial" w:cs="Arial"/>
          <w:color w:val="000000"/>
          <w:lang w:val="en-US"/>
        </w:rPr>
        <w:t xml:space="preserve"> were used as covariates</w:t>
      </w:r>
      <w:r>
        <w:rPr>
          <w:rFonts w:ascii="Arial" w:hAnsi="Arial" w:cs="Arial"/>
          <w:color w:val="000000"/>
          <w:lang w:val="en-US"/>
        </w:rPr>
        <w:t>. All results are based on recessive models.</w:t>
      </w:r>
    </w:p>
    <w:p w:rsidR="002D64A4" w:rsidRDefault="002D64A4" w:rsidP="002D64A4">
      <w:pPr>
        <w:spacing w:after="0" w:line="240" w:lineRule="auto"/>
        <w:rPr>
          <w:rFonts w:ascii="Arial" w:hAnsi="Arial" w:cs="Arial"/>
          <w:lang w:val="en-US"/>
        </w:rPr>
      </w:pPr>
    </w:p>
    <w:p w:rsidR="002D64A4" w:rsidRDefault="002D64A4" w:rsidP="002D64A4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1356"/>
        <w:gridCol w:w="709"/>
        <w:gridCol w:w="1134"/>
        <w:gridCol w:w="850"/>
        <w:gridCol w:w="709"/>
        <w:gridCol w:w="1134"/>
        <w:gridCol w:w="851"/>
        <w:gridCol w:w="850"/>
        <w:gridCol w:w="1134"/>
        <w:gridCol w:w="992"/>
        <w:gridCol w:w="851"/>
        <w:gridCol w:w="1483"/>
        <w:gridCol w:w="960"/>
      </w:tblGrid>
      <w:tr w:rsidR="002D64A4" w:rsidTr="00F1491E">
        <w:tc>
          <w:tcPr>
            <w:tcW w:w="1162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Marker</w:t>
            </w:r>
          </w:p>
        </w:tc>
        <w:tc>
          <w:tcPr>
            <w:tcW w:w="1356" w:type="dxa"/>
          </w:tcPr>
          <w:p w:rsidR="002D64A4" w:rsidRPr="00F1491E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F1491E">
              <w:rPr>
                <w:rFonts w:ascii="Arial" w:hAnsi="Arial" w:cs="Arial"/>
                <w:lang w:val="en-US"/>
              </w:rPr>
              <w:t xml:space="preserve">MAF </w:t>
            </w:r>
            <w:r w:rsidR="00F1491E">
              <w:rPr>
                <w:rFonts w:ascii="Arial" w:hAnsi="Arial" w:cs="Arial"/>
                <w:lang w:val="en-US"/>
              </w:rPr>
              <w:br/>
            </w:r>
            <w:r w:rsidRPr="00F1491E">
              <w:rPr>
                <w:rFonts w:ascii="Arial" w:hAnsi="Arial" w:cs="Arial"/>
                <w:lang w:val="en-US"/>
              </w:rPr>
              <w:t>(minor/major allele)</w:t>
            </w:r>
          </w:p>
        </w:tc>
        <w:tc>
          <w:tcPr>
            <w:tcW w:w="2693" w:type="dxa"/>
            <w:gridSpan w:val="3"/>
          </w:tcPr>
          <w:p w:rsidR="007A6825" w:rsidRPr="007A6825" w:rsidRDefault="002D64A4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</w:t>
            </w:r>
            <w:r w:rsidR="007A6825">
              <w:rPr>
                <w:rFonts w:ascii="Arial" w:hAnsi="Arial" w:cs="Arial"/>
                <w:lang w:val="en-US"/>
              </w:rPr>
              <w:t>sociation with ND</w:t>
            </w:r>
            <w:r w:rsidR="007A682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  <w:p w:rsidR="002D64A4" w:rsidRDefault="00E65548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561</w:t>
            </w:r>
            <w:r w:rsidR="002D64A4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694" w:type="dxa"/>
            <w:gridSpan w:val="3"/>
          </w:tcPr>
          <w:p w:rsidR="007A6825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</w:t>
            </w:r>
          </w:p>
          <w:p w:rsidR="002D64A4" w:rsidRPr="007A6825" w:rsidRDefault="002D64A4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DSM-IV MDD</w:t>
            </w:r>
          </w:p>
          <w:p w:rsidR="002D64A4" w:rsidRDefault="00812EE6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1617</w:t>
            </w:r>
            <w:r w:rsidR="002D64A4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976" w:type="dxa"/>
            <w:gridSpan w:val="3"/>
          </w:tcPr>
          <w:p w:rsidR="002D64A4" w:rsidRPr="007A6825" w:rsidRDefault="007A6825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Association with </w:t>
            </w:r>
            <w:r w:rsidR="00812EE6">
              <w:rPr>
                <w:rFonts w:ascii="Arial" w:hAnsi="Arial" w:cs="Arial"/>
                <w:lang w:val="en-US"/>
              </w:rPr>
              <w:t xml:space="preserve">DSM-IV </w:t>
            </w:r>
            <w:r w:rsidR="002D64A4">
              <w:rPr>
                <w:rFonts w:ascii="Arial" w:hAnsi="Arial" w:cs="Arial"/>
                <w:lang w:val="en-US"/>
              </w:rPr>
              <w:t>MDD among ever smokers</w:t>
            </w:r>
            <w:r w:rsidR="00812EE6"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  <w:p w:rsidR="002D64A4" w:rsidRDefault="00812EE6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=1200</w:t>
            </w:r>
            <w:r w:rsidR="002D64A4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294" w:type="dxa"/>
            <w:gridSpan w:val="3"/>
          </w:tcPr>
          <w:p w:rsidR="002D64A4" w:rsidRPr="007A6825" w:rsidRDefault="002D64A4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co-morbid DSM-IV MDD and ND</w:t>
            </w:r>
            <w:r w:rsidR="00812EE6">
              <w:rPr>
                <w:rFonts w:ascii="Arial" w:hAnsi="Arial" w:cs="Arial"/>
                <w:vertAlign w:val="superscript"/>
                <w:lang w:val="en-US"/>
              </w:rPr>
              <w:t>3</w:t>
            </w:r>
          </w:p>
          <w:p w:rsidR="002D64A4" w:rsidRDefault="00812EE6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310</w:t>
            </w:r>
            <w:r w:rsidR="002D64A4">
              <w:rPr>
                <w:rFonts w:ascii="Arial" w:hAnsi="Arial" w:cs="Arial"/>
                <w:lang w:val="en-US"/>
              </w:rPr>
              <w:t>)</w:t>
            </w:r>
          </w:p>
        </w:tc>
      </w:tr>
      <w:tr w:rsidR="00F1491E" w:rsidTr="00F1491E">
        <w:tc>
          <w:tcPr>
            <w:tcW w:w="1162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6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134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850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709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134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851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850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134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92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851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483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60" w:type="dxa"/>
          </w:tcPr>
          <w:p w:rsidR="002D64A4" w:rsidRDefault="002D64A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</w:tr>
      <w:tr w:rsidR="00F1491E" w:rsidTr="00F1491E">
        <w:tc>
          <w:tcPr>
            <w:tcW w:w="1162" w:type="dxa"/>
          </w:tcPr>
          <w:p w:rsidR="002A0762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rs2399496</w:t>
            </w:r>
          </w:p>
        </w:tc>
        <w:tc>
          <w:tcPr>
            <w:tcW w:w="1356" w:type="dxa"/>
          </w:tcPr>
          <w:p w:rsidR="002A0762" w:rsidRPr="00F1491E" w:rsidRDefault="00F1491E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F1491E">
              <w:rPr>
                <w:rFonts w:ascii="Arial" w:hAnsi="Arial" w:cs="Arial"/>
                <w:lang w:val="en-US"/>
              </w:rPr>
              <w:t xml:space="preserve">0.49 </w:t>
            </w:r>
            <w:r w:rsidR="002A0762" w:rsidRPr="00F1491E">
              <w:rPr>
                <w:rFonts w:ascii="Arial" w:hAnsi="Arial" w:cs="Arial"/>
                <w:lang w:val="en-US"/>
              </w:rPr>
              <w:t>(A/T)</w:t>
            </w:r>
          </w:p>
        </w:tc>
        <w:tc>
          <w:tcPr>
            <w:tcW w:w="709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0.90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0.69-</w:t>
            </w:r>
            <w:r w:rsidRPr="00443FA3">
              <w:rPr>
                <w:rFonts w:ascii="Arial" w:hAnsi="Arial" w:cs="Arial"/>
                <w:lang w:val="en-US"/>
              </w:rPr>
              <w:t>1.16</w:t>
            </w:r>
          </w:p>
        </w:tc>
        <w:tc>
          <w:tcPr>
            <w:tcW w:w="85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0.394</w:t>
            </w:r>
          </w:p>
        </w:tc>
        <w:tc>
          <w:tcPr>
            <w:tcW w:w="709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0.93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0.79-</w:t>
            </w:r>
            <w:r w:rsidRPr="00443FA3">
              <w:rPr>
                <w:rFonts w:ascii="Arial" w:hAnsi="Arial" w:cs="Arial"/>
                <w:lang w:val="en-US"/>
              </w:rPr>
              <w:t>1.10</w:t>
            </w:r>
          </w:p>
        </w:tc>
        <w:tc>
          <w:tcPr>
            <w:tcW w:w="851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0.414</w:t>
            </w:r>
          </w:p>
        </w:tc>
        <w:tc>
          <w:tcPr>
            <w:tcW w:w="85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0.86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0.70-1.06</w:t>
            </w:r>
          </w:p>
        </w:tc>
        <w:tc>
          <w:tcPr>
            <w:tcW w:w="992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0.154</w:t>
            </w:r>
          </w:p>
        </w:tc>
        <w:tc>
          <w:tcPr>
            <w:tcW w:w="851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0.83</w:t>
            </w:r>
          </w:p>
        </w:tc>
        <w:tc>
          <w:tcPr>
            <w:tcW w:w="1483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0.58-1.18</w:t>
            </w:r>
          </w:p>
        </w:tc>
        <w:tc>
          <w:tcPr>
            <w:tcW w:w="96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0.294</w:t>
            </w:r>
          </w:p>
        </w:tc>
      </w:tr>
      <w:tr w:rsidR="00F1491E" w:rsidTr="00F1491E">
        <w:tc>
          <w:tcPr>
            <w:tcW w:w="1162" w:type="dxa"/>
          </w:tcPr>
          <w:p w:rsidR="002A0762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rs3732790</w:t>
            </w:r>
          </w:p>
        </w:tc>
        <w:tc>
          <w:tcPr>
            <w:tcW w:w="1356" w:type="dxa"/>
          </w:tcPr>
          <w:p w:rsidR="002A0762" w:rsidRPr="00F1491E" w:rsidRDefault="00F1491E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F1491E">
              <w:rPr>
                <w:rFonts w:ascii="Arial" w:hAnsi="Arial" w:cs="Arial"/>
                <w:lang w:val="en-US"/>
              </w:rPr>
              <w:t xml:space="preserve">0.41 </w:t>
            </w:r>
            <w:r w:rsidR="002A0762" w:rsidRPr="00F1491E">
              <w:rPr>
                <w:rFonts w:ascii="Arial" w:hAnsi="Arial" w:cs="Arial"/>
                <w:lang w:val="en-US"/>
              </w:rPr>
              <w:t>(A/T)</w:t>
            </w:r>
          </w:p>
        </w:tc>
        <w:tc>
          <w:tcPr>
            <w:tcW w:w="709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1.17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0.88-1.55</w:t>
            </w:r>
          </w:p>
        </w:tc>
        <w:tc>
          <w:tcPr>
            <w:tcW w:w="85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0.284</w:t>
            </w:r>
          </w:p>
        </w:tc>
        <w:tc>
          <w:tcPr>
            <w:tcW w:w="709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1.13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0.93-</w:t>
            </w:r>
            <w:r w:rsidRPr="00443FA3">
              <w:rPr>
                <w:rFonts w:ascii="Arial" w:hAnsi="Arial" w:cs="Arial"/>
                <w:lang w:val="en-US"/>
              </w:rPr>
              <w:t>1.36</w:t>
            </w:r>
          </w:p>
        </w:tc>
        <w:tc>
          <w:tcPr>
            <w:tcW w:w="851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0.214</w:t>
            </w:r>
          </w:p>
        </w:tc>
        <w:tc>
          <w:tcPr>
            <w:tcW w:w="85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1.19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0.94-1.52</w:t>
            </w:r>
          </w:p>
        </w:tc>
        <w:tc>
          <w:tcPr>
            <w:tcW w:w="992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0.153</w:t>
            </w:r>
          </w:p>
        </w:tc>
        <w:tc>
          <w:tcPr>
            <w:tcW w:w="851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1.56</w:t>
            </w:r>
          </w:p>
        </w:tc>
        <w:tc>
          <w:tcPr>
            <w:tcW w:w="1483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1.05-2.33</w:t>
            </w:r>
          </w:p>
        </w:tc>
        <w:tc>
          <w:tcPr>
            <w:tcW w:w="960" w:type="dxa"/>
          </w:tcPr>
          <w:p w:rsidR="002A0762" w:rsidRPr="00366B8D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366B8D">
              <w:rPr>
                <w:rFonts w:ascii="Arial" w:hAnsi="Arial" w:cs="Arial"/>
                <w:lang w:val="en-US"/>
              </w:rPr>
              <w:t>0.028</w:t>
            </w:r>
          </w:p>
        </w:tc>
      </w:tr>
      <w:tr w:rsidR="00F1491E" w:rsidRPr="00F1491E" w:rsidTr="00F1491E">
        <w:tc>
          <w:tcPr>
            <w:tcW w:w="1162" w:type="dxa"/>
          </w:tcPr>
          <w:p w:rsidR="002A0762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rs2134655</w:t>
            </w:r>
          </w:p>
        </w:tc>
        <w:tc>
          <w:tcPr>
            <w:tcW w:w="1356" w:type="dxa"/>
          </w:tcPr>
          <w:p w:rsidR="002A0762" w:rsidRPr="00F1491E" w:rsidRDefault="00F1491E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F1491E">
              <w:rPr>
                <w:rFonts w:ascii="Arial" w:hAnsi="Arial" w:cs="Arial"/>
                <w:lang w:val="en-US"/>
              </w:rPr>
              <w:t xml:space="preserve">0.27 </w:t>
            </w:r>
            <w:r w:rsidR="002A0762" w:rsidRPr="00F1491E">
              <w:rPr>
                <w:rFonts w:ascii="Arial" w:hAnsi="Arial" w:cs="Arial"/>
                <w:lang w:val="en-US"/>
              </w:rPr>
              <w:t>(T/C)</w:t>
            </w:r>
          </w:p>
        </w:tc>
        <w:tc>
          <w:tcPr>
            <w:tcW w:w="709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1.09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0.72-</w:t>
            </w:r>
            <w:r w:rsidRPr="00443FA3">
              <w:rPr>
                <w:rFonts w:ascii="Arial" w:hAnsi="Arial" w:cs="Arial"/>
                <w:lang w:val="en-US"/>
              </w:rPr>
              <w:t>1.66</w:t>
            </w:r>
          </w:p>
        </w:tc>
        <w:tc>
          <w:tcPr>
            <w:tcW w:w="85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0.669</w:t>
            </w:r>
          </w:p>
        </w:tc>
        <w:tc>
          <w:tcPr>
            <w:tcW w:w="709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0.89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0.68-1.17</w:t>
            </w:r>
          </w:p>
        </w:tc>
        <w:tc>
          <w:tcPr>
            <w:tcW w:w="851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0.403</w:t>
            </w:r>
          </w:p>
        </w:tc>
        <w:tc>
          <w:tcPr>
            <w:tcW w:w="85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0.79</w:t>
            </w:r>
          </w:p>
        </w:tc>
        <w:tc>
          <w:tcPr>
            <w:tcW w:w="1134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0.57-1.11</w:t>
            </w:r>
          </w:p>
        </w:tc>
        <w:tc>
          <w:tcPr>
            <w:tcW w:w="992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0.179</w:t>
            </w:r>
          </w:p>
        </w:tc>
        <w:tc>
          <w:tcPr>
            <w:tcW w:w="851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0.92</w:t>
            </w:r>
          </w:p>
        </w:tc>
        <w:tc>
          <w:tcPr>
            <w:tcW w:w="1483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0.52-1.63</w:t>
            </w:r>
          </w:p>
        </w:tc>
        <w:tc>
          <w:tcPr>
            <w:tcW w:w="960" w:type="dxa"/>
          </w:tcPr>
          <w:p w:rsidR="002A0762" w:rsidRPr="00443FA3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  <w:lang w:val="en-US"/>
              </w:rPr>
              <w:t>0.766</w:t>
            </w:r>
          </w:p>
        </w:tc>
      </w:tr>
    </w:tbl>
    <w:p w:rsidR="002D64A4" w:rsidRDefault="002D64A4" w:rsidP="00012C4E">
      <w:pPr>
        <w:spacing w:after="0" w:line="240" w:lineRule="auto"/>
        <w:rPr>
          <w:rFonts w:ascii="Arial" w:hAnsi="Arial" w:cs="Arial"/>
          <w:color w:val="000000"/>
          <w:lang w:val="en-US"/>
        </w:rPr>
      </w:pPr>
    </w:p>
    <w:p w:rsidR="007306DD" w:rsidRDefault="004E4B74" w:rsidP="007306DD">
      <w:pPr>
        <w:spacing w:after="0" w:line="240" w:lineRule="auto"/>
        <w:rPr>
          <w:rFonts w:ascii="Arial" w:hAnsi="Arial" w:cs="Arial"/>
          <w:lang w:val="en-US"/>
        </w:rPr>
      </w:pPr>
      <w:r w:rsidRPr="00FD5D85">
        <w:rPr>
          <w:rFonts w:ascii="Arial" w:hAnsi="Arial" w:cs="Arial"/>
          <w:vertAlign w:val="superscript"/>
          <w:lang w:val="en-US"/>
        </w:rPr>
        <w:t>1</w:t>
      </w:r>
      <w:r w:rsidRPr="00FD5D85">
        <w:rPr>
          <w:rFonts w:ascii="Arial" w:hAnsi="Arial" w:cs="Arial"/>
          <w:lang w:val="en-US"/>
        </w:rPr>
        <w:t xml:space="preserve"> </w:t>
      </w:r>
      <w:r w:rsidR="007306DD" w:rsidRPr="00FD5D85">
        <w:rPr>
          <w:rFonts w:ascii="Arial" w:hAnsi="Arial" w:cs="Arial"/>
          <w:lang w:val="en-US"/>
        </w:rPr>
        <w:t>F</w:t>
      </w:r>
      <w:r w:rsidR="00812EE6">
        <w:rPr>
          <w:rFonts w:ascii="Arial" w:hAnsi="Arial" w:cs="Arial"/>
          <w:lang w:val="en-US"/>
        </w:rPr>
        <w:t xml:space="preserve">agerstrom </w:t>
      </w:r>
      <w:r w:rsidR="007306DD" w:rsidRPr="00FD5D85">
        <w:rPr>
          <w:rFonts w:ascii="Arial" w:hAnsi="Arial" w:cs="Arial"/>
          <w:lang w:val="en-US"/>
        </w:rPr>
        <w:t>T</w:t>
      </w:r>
      <w:r w:rsidR="00812EE6">
        <w:rPr>
          <w:rFonts w:ascii="Arial" w:hAnsi="Arial" w:cs="Arial"/>
          <w:lang w:val="en-US"/>
        </w:rPr>
        <w:t xml:space="preserve">est for </w:t>
      </w:r>
      <w:r w:rsidR="007306DD" w:rsidRPr="00FD5D85">
        <w:rPr>
          <w:rFonts w:ascii="Arial" w:hAnsi="Arial" w:cs="Arial"/>
          <w:lang w:val="en-US"/>
        </w:rPr>
        <w:t>N</w:t>
      </w:r>
      <w:r w:rsidR="00812EE6">
        <w:rPr>
          <w:rFonts w:ascii="Arial" w:hAnsi="Arial" w:cs="Arial"/>
          <w:lang w:val="en-US"/>
        </w:rPr>
        <w:t xml:space="preserve">icotine </w:t>
      </w:r>
      <w:r w:rsidR="007306DD" w:rsidRPr="00FD5D85">
        <w:rPr>
          <w:rFonts w:ascii="Arial" w:hAnsi="Arial" w:cs="Arial"/>
          <w:lang w:val="en-US"/>
        </w:rPr>
        <w:t>D</w:t>
      </w:r>
      <w:r w:rsidR="00812EE6">
        <w:rPr>
          <w:rFonts w:ascii="Arial" w:hAnsi="Arial" w:cs="Arial"/>
          <w:lang w:val="en-US"/>
        </w:rPr>
        <w:t>ependence (FTDN)</w:t>
      </w:r>
      <w:r w:rsidR="007306DD" w:rsidRPr="00FD5D85">
        <w:rPr>
          <w:rFonts w:ascii="Arial" w:hAnsi="Arial" w:cs="Arial"/>
          <w:lang w:val="en-US"/>
        </w:rPr>
        <w:t xml:space="preserve"> score </w:t>
      </w:r>
      <w:r w:rsidR="007306DD">
        <w:rPr>
          <w:rFonts w:ascii="Arial" w:hAnsi="Arial" w:cs="Arial"/>
          <w:lang w:val="en-US"/>
        </w:rPr>
        <w:t>≥</w:t>
      </w:r>
      <w:r w:rsidR="00812EE6">
        <w:rPr>
          <w:rFonts w:ascii="Arial" w:hAnsi="Arial" w:cs="Arial"/>
          <w:lang w:val="en-US"/>
        </w:rPr>
        <w:t>4</w:t>
      </w:r>
    </w:p>
    <w:p w:rsidR="004E4B74" w:rsidRPr="00B75A3D" w:rsidRDefault="00920EF5" w:rsidP="004E4B74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vertAlign w:val="superscript"/>
          <w:lang w:val="en-US"/>
        </w:rPr>
        <w:t xml:space="preserve">2 </w:t>
      </w:r>
      <w:r w:rsidR="00B3384A">
        <w:rPr>
          <w:rFonts w:ascii="Arial" w:hAnsi="Arial" w:cs="Arial"/>
          <w:lang w:val="en-US"/>
        </w:rPr>
        <w:t>Ever smokers</w:t>
      </w:r>
      <w:r w:rsidR="004E4B74">
        <w:rPr>
          <w:rFonts w:ascii="Arial" w:hAnsi="Arial" w:cs="Arial"/>
          <w:lang w:val="en-US"/>
        </w:rPr>
        <w:t xml:space="preserve"> (current+former</w:t>
      </w:r>
      <w:r w:rsidR="00812EE6">
        <w:rPr>
          <w:rFonts w:ascii="Arial" w:hAnsi="Arial" w:cs="Arial"/>
          <w:lang w:val="en-US"/>
        </w:rPr>
        <w:t>)</w:t>
      </w:r>
    </w:p>
    <w:p w:rsidR="007A6825" w:rsidRDefault="00812EE6" w:rsidP="00FB17CC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vertAlign w:val="superscript"/>
          <w:lang w:val="en-US"/>
        </w:rPr>
        <w:t>3</w:t>
      </w:r>
      <w:r w:rsidR="004E4B74" w:rsidRPr="00FD5D85">
        <w:rPr>
          <w:rFonts w:ascii="Arial" w:hAnsi="Arial" w:cs="Arial"/>
          <w:lang w:val="en-US"/>
        </w:rPr>
        <w:t xml:space="preserve"> </w:t>
      </w:r>
      <w:r w:rsidR="004E4B74">
        <w:rPr>
          <w:rFonts w:ascii="Arial" w:hAnsi="Arial" w:cs="Arial"/>
          <w:lang w:val="en-US"/>
        </w:rPr>
        <w:t>MDD cases with FTND score ≥</w:t>
      </w:r>
      <w:r>
        <w:rPr>
          <w:rFonts w:ascii="Arial" w:hAnsi="Arial" w:cs="Arial"/>
          <w:lang w:val="en-US"/>
        </w:rPr>
        <w:t>4</w:t>
      </w:r>
    </w:p>
    <w:p w:rsidR="00B3384A" w:rsidRPr="00927F34" w:rsidRDefault="007A6825" w:rsidP="00927F34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lang w:val="en-US"/>
        </w:rPr>
        <w:br w:type="page"/>
      </w:r>
      <w:r w:rsidR="00366B8D">
        <w:rPr>
          <w:rFonts w:ascii="Arial" w:hAnsi="Arial" w:cs="Arial"/>
          <w:b/>
          <w:lang w:val="en-US"/>
        </w:rPr>
        <w:lastRenderedPageBreak/>
        <w:t xml:space="preserve">Table </w:t>
      </w:r>
      <w:r w:rsidR="00266362">
        <w:rPr>
          <w:rFonts w:ascii="Arial" w:hAnsi="Arial" w:cs="Arial"/>
          <w:b/>
          <w:lang w:val="en-US"/>
        </w:rPr>
        <w:t>S</w:t>
      </w:r>
      <w:r w:rsidR="00366B8D">
        <w:rPr>
          <w:rFonts w:ascii="Arial" w:hAnsi="Arial" w:cs="Arial"/>
          <w:b/>
          <w:lang w:val="en-US"/>
        </w:rPr>
        <w:t>4c</w:t>
      </w:r>
      <w:r w:rsidR="00366B8D" w:rsidRPr="004E4B74">
        <w:rPr>
          <w:rFonts w:ascii="Arial" w:hAnsi="Arial" w:cs="Arial"/>
          <w:b/>
          <w:lang w:val="en-US"/>
        </w:rPr>
        <w:t xml:space="preserve">. </w:t>
      </w:r>
      <w:r w:rsidR="00366B8D">
        <w:rPr>
          <w:rFonts w:ascii="Arial" w:hAnsi="Arial" w:cs="Arial"/>
          <w:lang w:val="en-US"/>
        </w:rPr>
        <w:t xml:space="preserve">The associations of </w:t>
      </w:r>
      <w:r w:rsidR="00366B8D" w:rsidRPr="004E4B74">
        <w:rPr>
          <w:rFonts w:ascii="Arial" w:hAnsi="Arial" w:cs="Arial"/>
          <w:lang w:val="en-US"/>
        </w:rPr>
        <w:t>rs2399496</w:t>
      </w:r>
      <w:r w:rsidR="00366B8D">
        <w:rPr>
          <w:rFonts w:ascii="Arial" w:hAnsi="Arial" w:cs="Arial"/>
          <w:lang w:val="en-US"/>
        </w:rPr>
        <w:t>, rs3732790 and rs2134655</w:t>
      </w:r>
      <w:r w:rsidR="00366B8D" w:rsidRPr="004E4B74">
        <w:rPr>
          <w:rFonts w:ascii="Arial" w:hAnsi="Arial" w:cs="Arial"/>
          <w:lang w:val="en-US"/>
        </w:rPr>
        <w:t xml:space="preserve"> </w:t>
      </w:r>
      <w:r w:rsidR="00366B8D">
        <w:rPr>
          <w:rFonts w:ascii="Arial" w:hAnsi="Arial" w:cs="Arial"/>
          <w:lang w:val="en-US"/>
        </w:rPr>
        <w:t xml:space="preserve">with nicotine dependence (ND) and </w:t>
      </w:r>
      <w:r w:rsidR="00366B8D" w:rsidRPr="00443FA3">
        <w:rPr>
          <w:rFonts w:ascii="Arial" w:hAnsi="Arial" w:cs="Arial"/>
          <w:lang w:val="en-US"/>
        </w:rPr>
        <w:t>M</w:t>
      </w:r>
      <w:r w:rsidR="00366B8D">
        <w:rPr>
          <w:rFonts w:ascii="Arial" w:hAnsi="Arial" w:cs="Arial"/>
          <w:lang w:val="en-US"/>
        </w:rPr>
        <w:t xml:space="preserve">ajor </w:t>
      </w:r>
      <w:r w:rsidR="00366B8D" w:rsidRPr="00443FA3">
        <w:rPr>
          <w:rFonts w:ascii="Arial" w:hAnsi="Arial" w:cs="Arial"/>
          <w:lang w:val="en-US"/>
        </w:rPr>
        <w:t>D</w:t>
      </w:r>
      <w:r w:rsidR="00366B8D">
        <w:rPr>
          <w:rFonts w:ascii="Arial" w:hAnsi="Arial" w:cs="Arial"/>
          <w:lang w:val="en-US"/>
        </w:rPr>
        <w:t xml:space="preserve">epressive </w:t>
      </w:r>
      <w:r w:rsidR="00366B8D" w:rsidRPr="00443FA3">
        <w:rPr>
          <w:rFonts w:ascii="Arial" w:hAnsi="Arial" w:cs="Arial"/>
          <w:lang w:val="en-US"/>
        </w:rPr>
        <w:t>D</w:t>
      </w:r>
      <w:r w:rsidR="00366B8D">
        <w:rPr>
          <w:rFonts w:ascii="Arial" w:hAnsi="Arial" w:cs="Arial"/>
          <w:lang w:val="en-US"/>
        </w:rPr>
        <w:t xml:space="preserve">isorder (MDD) </w:t>
      </w:r>
      <w:r w:rsidR="00366B8D" w:rsidRPr="004E4B74">
        <w:rPr>
          <w:rFonts w:ascii="Arial" w:hAnsi="Arial" w:cs="Arial"/>
          <w:lang w:val="en-US"/>
        </w:rPr>
        <w:t xml:space="preserve">in the </w:t>
      </w:r>
      <w:r w:rsidR="00366B8D">
        <w:rPr>
          <w:rFonts w:ascii="Arial" w:hAnsi="Arial" w:cs="Arial"/>
          <w:color w:val="000000"/>
          <w:lang w:val="en-US"/>
        </w:rPr>
        <w:t>FT12</w:t>
      </w:r>
      <w:r w:rsidR="00812EE6">
        <w:rPr>
          <w:rFonts w:ascii="Arial" w:hAnsi="Arial" w:cs="Arial"/>
          <w:color w:val="000000"/>
          <w:lang w:val="en-US"/>
        </w:rPr>
        <w:t xml:space="preserve"> sample. Age and sex </w:t>
      </w:r>
      <w:r w:rsidR="00366B8D" w:rsidRPr="004E4B74">
        <w:rPr>
          <w:rFonts w:ascii="Arial" w:hAnsi="Arial" w:cs="Arial"/>
          <w:color w:val="000000"/>
          <w:lang w:val="en-US"/>
        </w:rPr>
        <w:t>were used as covariates</w:t>
      </w:r>
      <w:r w:rsidR="00366B8D">
        <w:rPr>
          <w:rFonts w:ascii="Arial" w:hAnsi="Arial" w:cs="Arial"/>
          <w:color w:val="000000"/>
          <w:lang w:val="en-US"/>
        </w:rPr>
        <w:t>. All results are based on recessive models.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2"/>
        <w:gridCol w:w="1339"/>
        <w:gridCol w:w="726"/>
        <w:gridCol w:w="1134"/>
        <w:gridCol w:w="958"/>
        <w:gridCol w:w="885"/>
        <w:gridCol w:w="1115"/>
        <w:gridCol w:w="958"/>
        <w:gridCol w:w="903"/>
        <w:gridCol w:w="1088"/>
        <w:gridCol w:w="958"/>
        <w:gridCol w:w="789"/>
        <w:gridCol w:w="1202"/>
        <w:gridCol w:w="958"/>
      </w:tblGrid>
      <w:tr w:rsidR="007A6825" w:rsidTr="00800801">
        <w:tc>
          <w:tcPr>
            <w:tcW w:w="1162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Marker</w:t>
            </w:r>
          </w:p>
        </w:tc>
        <w:tc>
          <w:tcPr>
            <w:tcW w:w="1339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MAF (minor/major allele)</w:t>
            </w:r>
          </w:p>
        </w:tc>
        <w:tc>
          <w:tcPr>
            <w:tcW w:w="2818" w:type="dxa"/>
            <w:gridSpan w:val="3"/>
          </w:tcPr>
          <w:p w:rsidR="007A6825" w:rsidRDefault="00812EE6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Association with </w:t>
            </w:r>
            <w:r w:rsidR="007A6825">
              <w:rPr>
                <w:rFonts w:ascii="Arial" w:hAnsi="Arial" w:cs="Arial"/>
                <w:lang w:val="en-US"/>
              </w:rPr>
              <w:t>ND</w:t>
            </w:r>
            <w:r w:rsidR="000B42ED">
              <w:rPr>
                <w:rFonts w:ascii="Arial" w:hAnsi="Arial" w:cs="Arial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lang w:val="en-US"/>
              </w:rPr>
              <w:br/>
            </w:r>
            <w:r w:rsidR="00927F34">
              <w:rPr>
                <w:rFonts w:ascii="Arial" w:hAnsi="Arial" w:cs="Arial"/>
                <w:lang w:val="en-US"/>
              </w:rPr>
              <w:t xml:space="preserve"> (N affected = 167</w:t>
            </w:r>
            <w:r w:rsidR="007A6825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958" w:type="dxa"/>
            <w:gridSpan w:val="3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MDD</w:t>
            </w:r>
          </w:p>
          <w:p w:rsidR="007A6825" w:rsidRDefault="006465D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105</w:t>
            </w:r>
            <w:r w:rsidR="007A6825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949" w:type="dxa"/>
            <w:gridSpan w:val="3"/>
          </w:tcPr>
          <w:p w:rsidR="007A6825" w:rsidRPr="000B42ED" w:rsidRDefault="007A6825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MDD among ever smokers</w:t>
            </w:r>
            <w:r w:rsidR="000B42ED"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  <w:p w:rsidR="007A6825" w:rsidRDefault="00B3384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65)</w:t>
            </w:r>
          </w:p>
        </w:tc>
        <w:tc>
          <w:tcPr>
            <w:tcW w:w="2949" w:type="dxa"/>
            <w:gridSpan w:val="3"/>
          </w:tcPr>
          <w:p w:rsidR="007A6825" w:rsidRPr="000B42ED" w:rsidRDefault="007A6825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co-morbid DSM-IV MDD and ND</w:t>
            </w:r>
            <w:r w:rsidR="000B42ED">
              <w:rPr>
                <w:rFonts w:ascii="Arial" w:hAnsi="Arial" w:cs="Arial"/>
                <w:vertAlign w:val="superscript"/>
                <w:lang w:val="en-US"/>
              </w:rPr>
              <w:t>3</w:t>
            </w:r>
          </w:p>
          <w:p w:rsidR="007A6825" w:rsidRDefault="00F25B7F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28</w:t>
            </w:r>
            <w:r w:rsidR="007A6825">
              <w:rPr>
                <w:rFonts w:ascii="Arial" w:hAnsi="Arial" w:cs="Arial"/>
                <w:lang w:val="en-US"/>
              </w:rPr>
              <w:t>)</w:t>
            </w:r>
          </w:p>
        </w:tc>
      </w:tr>
      <w:tr w:rsidR="007A6825" w:rsidTr="00B85F09">
        <w:tc>
          <w:tcPr>
            <w:tcW w:w="1162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39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26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134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885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115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903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088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789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202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</w:tr>
      <w:tr w:rsidR="007A6825" w:rsidTr="00B85F09">
        <w:tc>
          <w:tcPr>
            <w:tcW w:w="1162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rs2399496</w:t>
            </w:r>
          </w:p>
        </w:tc>
        <w:tc>
          <w:tcPr>
            <w:tcW w:w="1339" w:type="dxa"/>
          </w:tcPr>
          <w:p w:rsidR="007A6825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0.47 (A/T)</w:t>
            </w:r>
          </w:p>
        </w:tc>
        <w:tc>
          <w:tcPr>
            <w:tcW w:w="726" w:type="dxa"/>
          </w:tcPr>
          <w:p w:rsidR="007A6825" w:rsidRDefault="00927F3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  <w:r w:rsidRPr="00927F34">
              <w:rPr>
                <w:rFonts w:ascii="Arial" w:hAnsi="Arial" w:cs="Arial"/>
                <w:lang w:val="en-US"/>
              </w:rPr>
              <w:t>.71</w:t>
            </w:r>
          </w:p>
        </w:tc>
        <w:tc>
          <w:tcPr>
            <w:tcW w:w="1134" w:type="dxa"/>
          </w:tcPr>
          <w:p w:rsidR="007A6825" w:rsidRDefault="00927F3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0.46-1.11</w:t>
            </w:r>
          </w:p>
        </w:tc>
        <w:tc>
          <w:tcPr>
            <w:tcW w:w="958" w:type="dxa"/>
          </w:tcPr>
          <w:p w:rsidR="007A6825" w:rsidRDefault="00927F34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927F34">
              <w:rPr>
                <w:rFonts w:ascii="Arial" w:hAnsi="Arial" w:cs="Arial"/>
                <w:lang w:val="en-US"/>
              </w:rPr>
              <w:t>0.134</w:t>
            </w:r>
          </w:p>
        </w:tc>
        <w:tc>
          <w:tcPr>
            <w:tcW w:w="885" w:type="dxa"/>
          </w:tcPr>
          <w:p w:rsidR="007A6825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0.75</w:t>
            </w:r>
          </w:p>
        </w:tc>
        <w:tc>
          <w:tcPr>
            <w:tcW w:w="1115" w:type="dxa"/>
          </w:tcPr>
          <w:p w:rsidR="007A6825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0.43-1.32</w:t>
            </w:r>
          </w:p>
        </w:tc>
        <w:tc>
          <w:tcPr>
            <w:tcW w:w="958" w:type="dxa"/>
          </w:tcPr>
          <w:p w:rsidR="007A6825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0.318</w:t>
            </w:r>
          </w:p>
        </w:tc>
        <w:tc>
          <w:tcPr>
            <w:tcW w:w="903" w:type="dxa"/>
          </w:tcPr>
          <w:p w:rsidR="007A6825" w:rsidRDefault="00B3384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0.58</w:t>
            </w:r>
          </w:p>
        </w:tc>
        <w:tc>
          <w:tcPr>
            <w:tcW w:w="1088" w:type="dxa"/>
          </w:tcPr>
          <w:p w:rsidR="007A6825" w:rsidRDefault="00B3384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0.28-1.21</w:t>
            </w:r>
          </w:p>
        </w:tc>
        <w:tc>
          <w:tcPr>
            <w:tcW w:w="958" w:type="dxa"/>
          </w:tcPr>
          <w:p w:rsidR="007A6825" w:rsidRDefault="00B3384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0.148</w:t>
            </w:r>
          </w:p>
        </w:tc>
        <w:tc>
          <w:tcPr>
            <w:tcW w:w="789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0.45</w:t>
            </w:r>
          </w:p>
        </w:tc>
        <w:tc>
          <w:tcPr>
            <w:tcW w:w="1202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0.13-1.55</w:t>
            </w:r>
          </w:p>
        </w:tc>
        <w:tc>
          <w:tcPr>
            <w:tcW w:w="958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0.209</w:t>
            </w:r>
          </w:p>
        </w:tc>
      </w:tr>
      <w:tr w:rsidR="007A6825" w:rsidTr="00B85F09">
        <w:tc>
          <w:tcPr>
            <w:tcW w:w="1162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rs3732790</w:t>
            </w:r>
          </w:p>
        </w:tc>
        <w:tc>
          <w:tcPr>
            <w:tcW w:w="1339" w:type="dxa"/>
          </w:tcPr>
          <w:p w:rsidR="007A6825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0.36 (A/T)</w:t>
            </w:r>
          </w:p>
        </w:tc>
        <w:tc>
          <w:tcPr>
            <w:tcW w:w="726" w:type="dxa"/>
          </w:tcPr>
          <w:p w:rsidR="007A6825" w:rsidRDefault="00927F3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0.82</w:t>
            </w:r>
          </w:p>
        </w:tc>
        <w:tc>
          <w:tcPr>
            <w:tcW w:w="1134" w:type="dxa"/>
          </w:tcPr>
          <w:p w:rsidR="007A6825" w:rsidRDefault="00927F3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0.45-1.47</w:t>
            </w:r>
          </w:p>
        </w:tc>
        <w:tc>
          <w:tcPr>
            <w:tcW w:w="958" w:type="dxa"/>
          </w:tcPr>
          <w:p w:rsidR="007A6825" w:rsidRDefault="00927F34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927F34">
              <w:rPr>
                <w:rFonts w:ascii="Arial" w:hAnsi="Arial" w:cs="Arial"/>
                <w:lang w:val="en-US"/>
              </w:rPr>
              <w:t>0.501</w:t>
            </w:r>
          </w:p>
        </w:tc>
        <w:tc>
          <w:tcPr>
            <w:tcW w:w="885" w:type="dxa"/>
          </w:tcPr>
          <w:p w:rsidR="007A6825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0.78</w:t>
            </w:r>
          </w:p>
        </w:tc>
        <w:tc>
          <w:tcPr>
            <w:tcW w:w="1115" w:type="dxa"/>
          </w:tcPr>
          <w:p w:rsidR="007A6825" w:rsidRDefault="009D38C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  <w:r w:rsidR="00800801" w:rsidRPr="00800801">
              <w:rPr>
                <w:rFonts w:ascii="Arial" w:hAnsi="Arial" w:cs="Arial"/>
                <w:lang w:val="en-US"/>
              </w:rPr>
              <w:t>.39</w:t>
            </w:r>
            <w:r w:rsidR="00800801">
              <w:rPr>
                <w:rFonts w:ascii="Arial" w:hAnsi="Arial" w:cs="Arial"/>
                <w:lang w:val="en-US"/>
              </w:rPr>
              <w:t>-</w:t>
            </w:r>
            <w:r w:rsidR="00800801" w:rsidRPr="00800801">
              <w:rPr>
                <w:rFonts w:ascii="Arial" w:hAnsi="Arial" w:cs="Arial"/>
                <w:lang w:val="en-US"/>
              </w:rPr>
              <w:t>1.54</w:t>
            </w:r>
          </w:p>
        </w:tc>
        <w:tc>
          <w:tcPr>
            <w:tcW w:w="958" w:type="dxa"/>
          </w:tcPr>
          <w:p w:rsidR="007A6825" w:rsidRDefault="00800801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800801">
              <w:rPr>
                <w:rFonts w:ascii="Arial" w:hAnsi="Arial" w:cs="Arial"/>
                <w:lang w:val="en-US"/>
              </w:rPr>
              <w:t>0.480</w:t>
            </w:r>
          </w:p>
        </w:tc>
        <w:tc>
          <w:tcPr>
            <w:tcW w:w="903" w:type="dxa"/>
          </w:tcPr>
          <w:p w:rsidR="007A6825" w:rsidRDefault="001D611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0.48</w:t>
            </w:r>
          </w:p>
        </w:tc>
        <w:tc>
          <w:tcPr>
            <w:tcW w:w="1088" w:type="dxa"/>
          </w:tcPr>
          <w:p w:rsidR="007A6825" w:rsidRDefault="001D611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0.17-1.35</w:t>
            </w:r>
          </w:p>
        </w:tc>
        <w:tc>
          <w:tcPr>
            <w:tcW w:w="958" w:type="dxa"/>
          </w:tcPr>
          <w:p w:rsidR="007A6825" w:rsidRDefault="001D611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0.162</w:t>
            </w:r>
          </w:p>
        </w:tc>
        <w:tc>
          <w:tcPr>
            <w:tcW w:w="789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0.28</w:t>
            </w:r>
          </w:p>
        </w:tc>
        <w:tc>
          <w:tcPr>
            <w:tcW w:w="1202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0.04-2.11</w:t>
            </w:r>
          </w:p>
        </w:tc>
        <w:tc>
          <w:tcPr>
            <w:tcW w:w="958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0.217</w:t>
            </w:r>
          </w:p>
        </w:tc>
      </w:tr>
      <w:tr w:rsidR="007A6825" w:rsidRPr="00B3384A" w:rsidTr="00B85F09">
        <w:tc>
          <w:tcPr>
            <w:tcW w:w="1162" w:type="dxa"/>
          </w:tcPr>
          <w:p w:rsidR="007A6825" w:rsidRDefault="007A6825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rs2134655</w:t>
            </w:r>
          </w:p>
        </w:tc>
        <w:tc>
          <w:tcPr>
            <w:tcW w:w="1339" w:type="dxa"/>
          </w:tcPr>
          <w:p w:rsidR="007A6825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0.28 (T/C)</w:t>
            </w:r>
          </w:p>
        </w:tc>
        <w:tc>
          <w:tcPr>
            <w:tcW w:w="726" w:type="dxa"/>
          </w:tcPr>
          <w:p w:rsidR="007A6825" w:rsidRDefault="00B3384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0.80</w:t>
            </w:r>
          </w:p>
        </w:tc>
        <w:tc>
          <w:tcPr>
            <w:tcW w:w="1134" w:type="dxa"/>
          </w:tcPr>
          <w:p w:rsidR="007A6825" w:rsidRDefault="00B3384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0.41-1.57</w:t>
            </w:r>
          </w:p>
        </w:tc>
        <w:tc>
          <w:tcPr>
            <w:tcW w:w="958" w:type="dxa"/>
          </w:tcPr>
          <w:p w:rsidR="007A6825" w:rsidRDefault="00B3384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0.526</w:t>
            </w:r>
          </w:p>
        </w:tc>
        <w:tc>
          <w:tcPr>
            <w:tcW w:w="885" w:type="dxa"/>
          </w:tcPr>
          <w:p w:rsidR="007A6825" w:rsidRDefault="009D38C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0.57</w:t>
            </w:r>
          </w:p>
        </w:tc>
        <w:tc>
          <w:tcPr>
            <w:tcW w:w="1115" w:type="dxa"/>
          </w:tcPr>
          <w:p w:rsidR="007A6825" w:rsidRDefault="009D38CA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  <w:r w:rsidRPr="009D38CA">
              <w:rPr>
                <w:rFonts w:ascii="Arial" w:hAnsi="Arial" w:cs="Arial"/>
                <w:lang w:val="en-US"/>
              </w:rPr>
              <w:t>.22</w:t>
            </w:r>
            <w:r>
              <w:rPr>
                <w:rFonts w:ascii="Arial" w:hAnsi="Arial" w:cs="Arial"/>
                <w:lang w:val="en-US"/>
              </w:rPr>
              <w:t>-</w:t>
            </w:r>
            <w:r w:rsidRPr="009D38CA">
              <w:rPr>
                <w:rFonts w:ascii="Arial" w:hAnsi="Arial" w:cs="Arial"/>
                <w:lang w:val="en-US"/>
              </w:rPr>
              <w:t>1.</w:t>
            </w:r>
            <w:r>
              <w:rPr>
                <w:rFonts w:ascii="Arial" w:hAnsi="Arial" w:cs="Arial"/>
                <w:lang w:val="en-US"/>
              </w:rPr>
              <w:t>46</w:t>
            </w:r>
          </w:p>
        </w:tc>
        <w:tc>
          <w:tcPr>
            <w:tcW w:w="958" w:type="dxa"/>
          </w:tcPr>
          <w:p w:rsidR="007A6825" w:rsidRDefault="009D38CA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9D38CA">
              <w:rPr>
                <w:rFonts w:ascii="Arial" w:hAnsi="Arial" w:cs="Arial"/>
                <w:lang w:val="en-US"/>
              </w:rPr>
              <w:t>0.240</w:t>
            </w:r>
          </w:p>
        </w:tc>
        <w:tc>
          <w:tcPr>
            <w:tcW w:w="903" w:type="dxa"/>
          </w:tcPr>
          <w:p w:rsidR="007A6825" w:rsidRDefault="001D611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0.56</w:t>
            </w:r>
          </w:p>
        </w:tc>
        <w:tc>
          <w:tcPr>
            <w:tcW w:w="1088" w:type="dxa"/>
          </w:tcPr>
          <w:p w:rsidR="007A6825" w:rsidRDefault="001D611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0.17-1.82</w:t>
            </w:r>
          </w:p>
        </w:tc>
        <w:tc>
          <w:tcPr>
            <w:tcW w:w="958" w:type="dxa"/>
          </w:tcPr>
          <w:p w:rsidR="007A6825" w:rsidRDefault="001D6114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0.335</w:t>
            </w:r>
          </w:p>
        </w:tc>
        <w:tc>
          <w:tcPr>
            <w:tcW w:w="789" w:type="dxa"/>
          </w:tcPr>
          <w:p w:rsidR="007A6825" w:rsidRPr="00404147" w:rsidRDefault="006C4C79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 w:rsidR="00404147">
              <w:rPr>
                <w:rFonts w:ascii="Arial" w:hAnsi="Arial" w:cs="Arial"/>
                <w:vertAlign w:val="superscript"/>
                <w:lang w:val="en-US"/>
              </w:rPr>
              <w:t>4</w:t>
            </w:r>
          </w:p>
        </w:tc>
        <w:tc>
          <w:tcPr>
            <w:tcW w:w="1202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958" w:type="dxa"/>
          </w:tcPr>
          <w:p w:rsidR="007A6825" w:rsidRDefault="00B85F0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366B8D" w:rsidRDefault="00366B8D" w:rsidP="00AB4DC6">
      <w:pPr>
        <w:spacing w:after="0" w:line="240" w:lineRule="auto"/>
        <w:rPr>
          <w:rFonts w:ascii="Arial" w:hAnsi="Arial" w:cs="Arial"/>
          <w:vertAlign w:val="superscript"/>
          <w:lang w:val="en-US"/>
        </w:rPr>
      </w:pPr>
    </w:p>
    <w:p w:rsidR="00AB4DC6" w:rsidRPr="000B42ED" w:rsidRDefault="00AB4DC6" w:rsidP="00AB4DC6">
      <w:pPr>
        <w:spacing w:after="0" w:line="240" w:lineRule="auto"/>
        <w:rPr>
          <w:rFonts w:ascii="Arial" w:hAnsi="Arial" w:cs="Arial"/>
          <w:lang w:val="en-US"/>
        </w:rPr>
      </w:pPr>
      <w:r w:rsidRPr="000B42ED">
        <w:rPr>
          <w:rFonts w:ascii="Arial" w:hAnsi="Arial" w:cs="Arial"/>
          <w:vertAlign w:val="superscript"/>
          <w:lang w:val="en-US"/>
        </w:rPr>
        <w:t>1</w:t>
      </w:r>
      <w:r w:rsidRPr="000B42ED">
        <w:rPr>
          <w:rFonts w:ascii="Arial" w:hAnsi="Arial" w:cs="Arial"/>
          <w:lang w:val="en-US"/>
        </w:rPr>
        <w:t xml:space="preserve"> FTND score </w:t>
      </w:r>
      <w:r w:rsidR="000B42ED" w:rsidRPr="000B42ED">
        <w:rPr>
          <w:rFonts w:ascii="Arial" w:hAnsi="Arial" w:cs="Arial"/>
          <w:lang w:val="en-US"/>
        </w:rPr>
        <w:t>≥4</w:t>
      </w:r>
    </w:p>
    <w:p w:rsidR="00AB4DC6" w:rsidRPr="000B42ED" w:rsidRDefault="00AB4DC6" w:rsidP="00AB4DC6">
      <w:pPr>
        <w:spacing w:after="0" w:line="240" w:lineRule="auto"/>
        <w:rPr>
          <w:rFonts w:ascii="Arial" w:hAnsi="Arial" w:cs="Arial"/>
          <w:lang w:val="en-US"/>
        </w:rPr>
      </w:pPr>
      <w:r w:rsidRPr="000B42ED">
        <w:rPr>
          <w:rFonts w:ascii="Arial" w:hAnsi="Arial" w:cs="Arial"/>
          <w:vertAlign w:val="superscript"/>
          <w:lang w:val="en-US"/>
        </w:rPr>
        <w:t xml:space="preserve">2 </w:t>
      </w:r>
      <w:r w:rsidR="00B3384A">
        <w:rPr>
          <w:rFonts w:ascii="Arial" w:hAnsi="Arial" w:cs="Arial"/>
          <w:lang w:val="en-US"/>
        </w:rPr>
        <w:t>Ever smokers</w:t>
      </w:r>
      <w:r w:rsidRPr="000B42ED">
        <w:rPr>
          <w:rFonts w:ascii="Arial" w:hAnsi="Arial" w:cs="Arial"/>
          <w:lang w:val="en-US"/>
        </w:rPr>
        <w:t xml:space="preserve"> (current+former</w:t>
      </w:r>
      <w:r w:rsidR="000B42ED" w:rsidRPr="000B42ED">
        <w:rPr>
          <w:rFonts w:ascii="Arial" w:hAnsi="Arial" w:cs="Arial"/>
          <w:lang w:val="en-US"/>
        </w:rPr>
        <w:t>)</w:t>
      </w:r>
    </w:p>
    <w:p w:rsidR="00AB4DC6" w:rsidRDefault="000B42ED" w:rsidP="00AB4DC6">
      <w:pPr>
        <w:spacing w:after="0" w:line="240" w:lineRule="auto"/>
        <w:rPr>
          <w:rFonts w:ascii="Arial" w:hAnsi="Arial" w:cs="Arial"/>
          <w:lang w:val="en-US"/>
        </w:rPr>
      </w:pPr>
      <w:r w:rsidRPr="000B42ED">
        <w:rPr>
          <w:rFonts w:ascii="Arial" w:hAnsi="Arial" w:cs="Arial"/>
          <w:vertAlign w:val="superscript"/>
          <w:lang w:val="en-US"/>
        </w:rPr>
        <w:t>3</w:t>
      </w:r>
      <w:r w:rsidR="00AB4DC6" w:rsidRPr="000B42ED">
        <w:rPr>
          <w:rFonts w:ascii="Arial" w:hAnsi="Arial" w:cs="Arial"/>
          <w:lang w:val="en-US"/>
        </w:rPr>
        <w:t xml:space="preserve"> </w:t>
      </w:r>
      <w:r w:rsidRPr="000B42ED">
        <w:rPr>
          <w:rFonts w:ascii="Arial" w:hAnsi="Arial" w:cs="Arial"/>
          <w:lang w:val="en-US"/>
        </w:rPr>
        <w:t>MDD cases with FTND score ≥4</w:t>
      </w:r>
    </w:p>
    <w:p w:rsidR="00800801" w:rsidRDefault="00404147" w:rsidP="00AB4DC6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vertAlign w:val="superscript"/>
          <w:lang w:val="en-US"/>
        </w:rPr>
        <w:t xml:space="preserve">4 </w:t>
      </w:r>
      <w:r>
        <w:rPr>
          <w:rFonts w:ascii="Arial" w:hAnsi="Arial" w:cs="Arial"/>
          <w:lang w:val="en-US"/>
        </w:rPr>
        <w:t>Not estimated</w:t>
      </w:r>
      <w:r w:rsidR="00020140">
        <w:rPr>
          <w:rFonts w:ascii="Arial" w:hAnsi="Arial" w:cs="Arial"/>
          <w:lang w:val="en-US"/>
        </w:rPr>
        <w:t xml:space="preserve"> because of 0 cases in one cell</w:t>
      </w:r>
    </w:p>
    <w:p w:rsidR="00404147" w:rsidRPr="00404147" w:rsidRDefault="00404147" w:rsidP="00AB4DC6">
      <w:pPr>
        <w:spacing w:after="0" w:line="240" w:lineRule="auto"/>
        <w:rPr>
          <w:rFonts w:ascii="Arial" w:hAnsi="Arial" w:cs="Arial"/>
          <w:lang w:val="en-US"/>
        </w:rPr>
      </w:pPr>
    </w:p>
    <w:p w:rsidR="00AB4DC6" w:rsidRDefault="00AB4DC6" w:rsidP="00AB4DC6">
      <w:pPr>
        <w:spacing w:after="0" w:line="240" w:lineRule="auto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b/>
          <w:lang w:val="en-US"/>
        </w:rPr>
        <w:t xml:space="preserve">Table </w:t>
      </w:r>
      <w:r w:rsidR="00266362">
        <w:rPr>
          <w:rFonts w:ascii="Arial" w:hAnsi="Arial" w:cs="Arial"/>
          <w:b/>
          <w:lang w:val="en-US"/>
        </w:rPr>
        <w:t>S</w:t>
      </w:r>
      <w:r>
        <w:rPr>
          <w:rFonts w:ascii="Arial" w:hAnsi="Arial" w:cs="Arial"/>
          <w:b/>
          <w:lang w:val="en-US"/>
        </w:rPr>
        <w:t>4d</w:t>
      </w:r>
      <w:r w:rsidRPr="004E4B74">
        <w:rPr>
          <w:rFonts w:ascii="Arial" w:hAnsi="Arial" w:cs="Arial"/>
          <w:b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The associations of </w:t>
      </w:r>
      <w:r w:rsidRPr="004E4B74">
        <w:rPr>
          <w:rFonts w:ascii="Arial" w:hAnsi="Arial" w:cs="Arial"/>
          <w:lang w:val="en-US"/>
        </w:rPr>
        <w:t>rs2399496</w:t>
      </w:r>
      <w:r>
        <w:rPr>
          <w:rFonts w:ascii="Arial" w:hAnsi="Arial" w:cs="Arial"/>
          <w:lang w:val="en-US"/>
        </w:rPr>
        <w:t>, rs3732790 and rs2134655</w:t>
      </w:r>
      <w:r w:rsidRPr="004E4B74">
        <w:rPr>
          <w:rFonts w:ascii="Arial" w:hAnsi="Arial" w:cs="Arial"/>
          <w:lang w:val="en-US"/>
        </w:rPr>
        <w:t xml:space="preserve"> </w:t>
      </w:r>
      <w:r w:rsidRPr="000B42ED">
        <w:rPr>
          <w:rFonts w:ascii="Arial" w:hAnsi="Arial" w:cs="Arial"/>
          <w:lang w:val="en-US"/>
        </w:rPr>
        <w:t xml:space="preserve">with </w:t>
      </w:r>
      <w:r w:rsidR="000B42ED">
        <w:rPr>
          <w:rFonts w:ascii="Arial" w:hAnsi="Arial" w:cs="Arial"/>
          <w:lang w:val="en-US"/>
        </w:rPr>
        <w:t>nicotine dependence (ND</w:t>
      </w:r>
      <w:r w:rsidR="000B42ED" w:rsidRPr="000B42ED">
        <w:rPr>
          <w:rFonts w:ascii="Arial" w:hAnsi="Arial" w:cs="Arial"/>
          <w:vertAlign w:val="superscript"/>
          <w:lang w:val="en-US"/>
        </w:rPr>
        <w:t>1</w:t>
      </w:r>
      <w:r w:rsidR="00404147">
        <w:rPr>
          <w:rFonts w:ascii="Arial" w:hAnsi="Arial" w:cs="Arial"/>
          <w:lang w:val="en-US"/>
        </w:rPr>
        <w:t>)</w:t>
      </w:r>
      <w:r w:rsidRPr="000B42ED">
        <w:rPr>
          <w:rFonts w:ascii="Arial" w:hAnsi="Arial" w:cs="Arial"/>
          <w:lang w:val="en-US"/>
        </w:rPr>
        <w:t xml:space="preserve"> </w:t>
      </w:r>
      <w:r w:rsidR="00FB01A5" w:rsidRPr="000B42ED">
        <w:rPr>
          <w:rFonts w:ascii="Arial" w:hAnsi="Arial" w:cs="Arial"/>
          <w:lang w:val="en-US"/>
        </w:rPr>
        <w:t>and</w:t>
      </w:r>
      <w:r w:rsidR="00FB01A5">
        <w:rPr>
          <w:rFonts w:ascii="Arial" w:hAnsi="Arial" w:cs="Arial"/>
          <w:lang w:val="en-US"/>
        </w:rPr>
        <w:t xml:space="preserve"> </w:t>
      </w:r>
      <w:r w:rsidRPr="00443FA3">
        <w:rPr>
          <w:rFonts w:ascii="Arial" w:hAnsi="Arial" w:cs="Arial"/>
          <w:lang w:val="en-US"/>
        </w:rPr>
        <w:t>M</w:t>
      </w:r>
      <w:r>
        <w:rPr>
          <w:rFonts w:ascii="Arial" w:hAnsi="Arial" w:cs="Arial"/>
          <w:lang w:val="en-US"/>
        </w:rPr>
        <w:t xml:space="preserve">ajor </w:t>
      </w:r>
      <w:r w:rsidRPr="00443FA3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epressive </w:t>
      </w:r>
      <w:r w:rsidRPr="00443FA3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isorder (MDD) </w:t>
      </w:r>
      <w:r w:rsidRPr="004E4B74">
        <w:rPr>
          <w:rFonts w:ascii="Arial" w:hAnsi="Arial" w:cs="Arial"/>
          <w:lang w:val="en-US"/>
        </w:rPr>
        <w:t xml:space="preserve">in the </w:t>
      </w:r>
      <w:r>
        <w:rPr>
          <w:rFonts w:ascii="Arial" w:hAnsi="Arial" w:cs="Arial"/>
          <w:color w:val="000000"/>
          <w:lang w:val="en-US"/>
        </w:rPr>
        <w:t xml:space="preserve">T2000 </w:t>
      </w:r>
      <w:r w:rsidR="00812EE6">
        <w:rPr>
          <w:rFonts w:ascii="Arial" w:hAnsi="Arial" w:cs="Arial"/>
          <w:color w:val="000000"/>
          <w:lang w:val="en-US"/>
        </w:rPr>
        <w:t xml:space="preserve">sample. Age and sex </w:t>
      </w:r>
      <w:r w:rsidRPr="004E4B74">
        <w:rPr>
          <w:rFonts w:ascii="Arial" w:hAnsi="Arial" w:cs="Arial"/>
          <w:color w:val="000000"/>
          <w:lang w:val="en-US"/>
        </w:rPr>
        <w:t>were used as covariates</w:t>
      </w:r>
      <w:r>
        <w:rPr>
          <w:rFonts w:ascii="Arial" w:hAnsi="Arial" w:cs="Arial"/>
          <w:color w:val="000000"/>
          <w:lang w:val="en-US"/>
        </w:rPr>
        <w:t>. All results are based on recessive models.</w:t>
      </w:r>
    </w:p>
    <w:p w:rsidR="00366B8D" w:rsidRDefault="00366B8D" w:rsidP="00AB4DC6">
      <w:pPr>
        <w:spacing w:after="0" w:line="240" w:lineRule="auto"/>
        <w:rPr>
          <w:rFonts w:ascii="Arial" w:hAnsi="Arial" w:cs="Arial"/>
          <w:vertAlign w:val="superscript"/>
          <w:lang w:val="en-US"/>
        </w:rPr>
      </w:pPr>
    </w:p>
    <w:p w:rsidR="00366B8D" w:rsidRDefault="00366B8D" w:rsidP="00366B8D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2"/>
        <w:gridCol w:w="1339"/>
        <w:gridCol w:w="726"/>
        <w:gridCol w:w="1144"/>
        <w:gridCol w:w="958"/>
        <w:gridCol w:w="875"/>
        <w:gridCol w:w="1115"/>
        <w:gridCol w:w="958"/>
        <w:gridCol w:w="903"/>
        <w:gridCol w:w="1088"/>
        <w:gridCol w:w="958"/>
        <w:gridCol w:w="789"/>
        <w:gridCol w:w="1202"/>
        <w:gridCol w:w="958"/>
      </w:tblGrid>
      <w:tr w:rsidR="00366B8D" w:rsidTr="00313ABD">
        <w:tc>
          <w:tcPr>
            <w:tcW w:w="1162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Marker</w:t>
            </w:r>
          </w:p>
        </w:tc>
        <w:tc>
          <w:tcPr>
            <w:tcW w:w="1339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MAF (minor/major allele)</w:t>
            </w:r>
          </w:p>
        </w:tc>
        <w:tc>
          <w:tcPr>
            <w:tcW w:w="2828" w:type="dxa"/>
            <w:gridSpan w:val="3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ND</w:t>
            </w:r>
            <w:r w:rsidR="000B42ED">
              <w:rPr>
                <w:rFonts w:ascii="Arial" w:hAnsi="Arial" w:cs="Arial"/>
                <w:vertAlign w:val="superscript"/>
                <w:lang w:val="en-US"/>
              </w:rPr>
              <w:t>1</w:t>
            </w:r>
            <w:r w:rsidR="00313ABD">
              <w:rPr>
                <w:rFonts w:ascii="Arial" w:hAnsi="Arial" w:cs="Arial"/>
                <w:lang w:val="en-US"/>
              </w:rPr>
              <w:t xml:space="preserve"> (N affected = 238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948" w:type="dxa"/>
            <w:gridSpan w:val="3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MDD</w:t>
            </w:r>
          </w:p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(N </w:t>
            </w:r>
            <w:r w:rsidR="00313ABD">
              <w:rPr>
                <w:rFonts w:ascii="Arial" w:hAnsi="Arial" w:cs="Arial"/>
                <w:lang w:val="en-US"/>
              </w:rPr>
              <w:t>affected = 108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949" w:type="dxa"/>
            <w:gridSpan w:val="3"/>
          </w:tcPr>
          <w:p w:rsidR="00366B8D" w:rsidRPr="000B42ED" w:rsidRDefault="00366B8D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DSM-IV MDD among ever smokers</w:t>
            </w:r>
            <w:r w:rsidR="000B42ED"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61</w:t>
            </w:r>
            <w:r w:rsidR="00366B8D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949" w:type="dxa"/>
            <w:gridSpan w:val="3"/>
          </w:tcPr>
          <w:p w:rsidR="00366B8D" w:rsidRPr="000B42ED" w:rsidRDefault="00366B8D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Association with co-morbid DSM-IV MDD and ND</w:t>
            </w:r>
            <w:r w:rsidR="000B42ED">
              <w:rPr>
                <w:rFonts w:ascii="Arial" w:hAnsi="Arial" w:cs="Arial"/>
                <w:vertAlign w:val="superscript"/>
                <w:lang w:val="en-US"/>
              </w:rPr>
              <w:t>3</w:t>
            </w:r>
          </w:p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(N affected = 10</w:t>
            </w:r>
            <w:r w:rsidR="00366B8D">
              <w:rPr>
                <w:rFonts w:ascii="Arial" w:hAnsi="Arial" w:cs="Arial"/>
                <w:lang w:val="en-US"/>
              </w:rPr>
              <w:t>)</w:t>
            </w:r>
          </w:p>
        </w:tc>
      </w:tr>
      <w:tr w:rsidR="00366B8D" w:rsidTr="00816919">
        <w:tc>
          <w:tcPr>
            <w:tcW w:w="1162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39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26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144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875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115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903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088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  <w:tc>
          <w:tcPr>
            <w:tcW w:w="789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tcW w:w="1202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95% CI</w:t>
            </w:r>
          </w:p>
        </w:tc>
        <w:tc>
          <w:tcPr>
            <w:tcW w:w="958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</w:p>
        </w:tc>
      </w:tr>
      <w:tr w:rsidR="00366B8D" w:rsidTr="00816919">
        <w:tc>
          <w:tcPr>
            <w:tcW w:w="1162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rs2399496</w:t>
            </w:r>
          </w:p>
        </w:tc>
        <w:tc>
          <w:tcPr>
            <w:tcW w:w="1339" w:type="dxa"/>
          </w:tcPr>
          <w:p w:rsidR="00366B8D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0.44 (A/T)</w:t>
            </w:r>
          </w:p>
        </w:tc>
        <w:tc>
          <w:tcPr>
            <w:tcW w:w="726" w:type="dxa"/>
          </w:tcPr>
          <w:p w:rsidR="00366B8D" w:rsidRDefault="00313AB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1.16</w:t>
            </w:r>
          </w:p>
        </w:tc>
        <w:tc>
          <w:tcPr>
            <w:tcW w:w="1144" w:type="dxa"/>
          </w:tcPr>
          <w:p w:rsidR="00366B8D" w:rsidRDefault="00313AB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0.83-1.62</w:t>
            </w:r>
          </w:p>
        </w:tc>
        <w:tc>
          <w:tcPr>
            <w:tcW w:w="958" w:type="dxa"/>
          </w:tcPr>
          <w:p w:rsidR="00366B8D" w:rsidRDefault="00313AB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0.378</w:t>
            </w:r>
          </w:p>
        </w:tc>
        <w:tc>
          <w:tcPr>
            <w:tcW w:w="875" w:type="dxa"/>
          </w:tcPr>
          <w:p w:rsidR="00366B8D" w:rsidRDefault="00313AB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0.87</w:t>
            </w:r>
          </w:p>
        </w:tc>
        <w:tc>
          <w:tcPr>
            <w:tcW w:w="1115" w:type="dxa"/>
          </w:tcPr>
          <w:p w:rsidR="00366B8D" w:rsidRDefault="00313AB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0.53-1.42</w:t>
            </w:r>
          </w:p>
        </w:tc>
        <w:tc>
          <w:tcPr>
            <w:tcW w:w="958" w:type="dxa"/>
          </w:tcPr>
          <w:p w:rsidR="00366B8D" w:rsidRDefault="00313ABD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0.584</w:t>
            </w:r>
          </w:p>
        </w:tc>
        <w:tc>
          <w:tcPr>
            <w:tcW w:w="903" w:type="dxa"/>
          </w:tcPr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0.80</w:t>
            </w:r>
          </w:p>
        </w:tc>
        <w:tc>
          <w:tcPr>
            <w:tcW w:w="1088" w:type="dxa"/>
          </w:tcPr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0.41-1.56</w:t>
            </w:r>
          </w:p>
        </w:tc>
        <w:tc>
          <w:tcPr>
            <w:tcW w:w="958" w:type="dxa"/>
          </w:tcPr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0.506</w:t>
            </w:r>
          </w:p>
        </w:tc>
        <w:tc>
          <w:tcPr>
            <w:tcW w:w="789" w:type="dxa"/>
          </w:tcPr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1.62</w:t>
            </w:r>
          </w:p>
        </w:tc>
        <w:tc>
          <w:tcPr>
            <w:tcW w:w="1202" w:type="dxa"/>
          </w:tcPr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0.42-6.31</w:t>
            </w:r>
          </w:p>
        </w:tc>
        <w:tc>
          <w:tcPr>
            <w:tcW w:w="958" w:type="dxa"/>
          </w:tcPr>
          <w:p w:rsidR="00366B8D" w:rsidRDefault="00816919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0.486</w:t>
            </w:r>
          </w:p>
        </w:tc>
      </w:tr>
      <w:tr w:rsidR="00366B8D" w:rsidTr="00816919">
        <w:tc>
          <w:tcPr>
            <w:tcW w:w="1162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rs3732790</w:t>
            </w:r>
          </w:p>
        </w:tc>
        <w:tc>
          <w:tcPr>
            <w:tcW w:w="1339" w:type="dxa"/>
          </w:tcPr>
          <w:p w:rsidR="00366B8D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0.40 (A/T)</w:t>
            </w:r>
          </w:p>
        </w:tc>
        <w:tc>
          <w:tcPr>
            <w:tcW w:w="726" w:type="dxa"/>
          </w:tcPr>
          <w:p w:rsidR="00366B8D" w:rsidRDefault="00404147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1.25</w:t>
            </w:r>
          </w:p>
        </w:tc>
        <w:tc>
          <w:tcPr>
            <w:tcW w:w="1144" w:type="dxa"/>
          </w:tcPr>
          <w:p w:rsidR="00366B8D" w:rsidRDefault="00404147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0.87-1.86</w:t>
            </w:r>
          </w:p>
        </w:tc>
        <w:tc>
          <w:tcPr>
            <w:tcW w:w="958" w:type="dxa"/>
          </w:tcPr>
          <w:p w:rsidR="00366B8D" w:rsidRDefault="00404147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0.208</w:t>
            </w:r>
          </w:p>
        </w:tc>
        <w:tc>
          <w:tcPr>
            <w:tcW w:w="875" w:type="dxa"/>
          </w:tcPr>
          <w:p w:rsidR="00366B8D" w:rsidRDefault="00404147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0.99</w:t>
            </w:r>
          </w:p>
        </w:tc>
        <w:tc>
          <w:tcPr>
            <w:tcW w:w="1115" w:type="dxa"/>
          </w:tcPr>
          <w:p w:rsidR="00366B8D" w:rsidRDefault="00404147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0.55-1.77</w:t>
            </w:r>
          </w:p>
        </w:tc>
        <w:tc>
          <w:tcPr>
            <w:tcW w:w="958" w:type="dxa"/>
          </w:tcPr>
          <w:p w:rsidR="00366B8D" w:rsidRDefault="00404147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0.976</w:t>
            </w:r>
          </w:p>
        </w:tc>
        <w:tc>
          <w:tcPr>
            <w:tcW w:w="903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0.79</w:t>
            </w:r>
          </w:p>
        </w:tc>
        <w:tc>
          <w:tcPr>
            <w:tcW w:w="108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0.35-1.78</w:t>
            </w:r>
          </w:p>
        </w:tc>
        <w:tc>
          <w:tcPr>
            <w:tcW w:w="95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0.573</w:t>
            </w:r>
          </w:p>
        </w:tc>
        <w:tc>
          <w:tcPr>
            <w:tcW w:w="789" w:type="dxa"/>
          </w:tcPr>
          <w:p w:rsidR="00366B8D" w:rsidRPr="00020140" w:rsidRDefault="006C4C79" w:rsidP="00F1491E">
            <w:pPr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 w:rsidR="00020140">
              <w:rPr>
                <w:rFonts w:ascii="Arial" w:hAnsi="Arial" w:cs="Arial"/>
                <w:vertAlign w:val="superscript"/>
                <w:lang w:val="en-US"/>
              </w:rPr>
              <w:t>4</w:t>
            </w:r>
          </w:p>
        </w:tc>
        <w:tc>
          <w:tcPr>
            <w:tcW w:w="1202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95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366B8D" w:rsidTr="00816919">
        <w:tc>
          <w:tcPr>
            <w:tcW w:w="1162" w:type="dxa"/>
          </w:tcPr>
          <w:p w:rsidR="00366B8D" w:rsidRDefault="00366B8D" w:rsidP="00F1491E">
            <w:pPr>
              <w:jc w:val="center"/>
              <w:rPr>
                <w:rFonts w:ascii="Arial" w:hAnsi="Arial" w:cs="Arial"/>
                <w:lang w:val="en-US"/>
              </w:rPr>
            </w:pPr>
            <w:r w:rsidRPr="00443FA3">
              <w:rPr>
                <w:rFonts w:ascii="Arial" w:hAnsi="Arial" w:cs="Arial"/>
              </w:rPr>
              <w:t>rs2134655</w:t>
            </w:r>
          </w:p>
        </w:tc>
        <w:tc>
          <w:tcPr>
            <w:tcW w:w="1339" w:type="dxa"/>
          </w:tcPr>
          <w:p w:rsidR="00366B8D" w:rsidRDefault="002A0762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0.28 (T/C)</w:t>
            </w:r>
          </w:p>
        </w:tc>
        <w:tc>
          <w:tcPr>
            <w:tcW w:w="726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1.03</w:t>
            </w:r>
          </w:p>
        </w:tc>
        <w:tc>
          <w:tcPr>
            <w:tcW w:w="1144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0.61-1.73</w:t>
            </w:r>
          </w:p>
        </w:tc>
        <w:tc>
          <w:tcPr>
            <w:tcW w:w="95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0.912</w:t>
            </w:r>
          </w:p>
        </w:tc>
        <w:tc>
          <w:tcPr>
            <w:tcW w:w="875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1.25</w:t>
            </w:r>
          </w:p>
        </w:tc>
        <w:tc>
          <w:tcPr>
            <w:tcW w:w="1115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0.65-2.38</w:t>
            </w:r>
          </w:p>
        </w:tc>
        <w:tc>
          <w:tcPr>
            <w:tcW w:w="95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0.505</w:t>
            </w:r>
          </w:p>
        </w:tc>
        <w:tc>
          <w:tcPr>
            <w:tcW w:w="903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1.18</w:t>
            </w:r>
          </w:p>
        </w:tc>
        <w:tc>
          <w:tcPr>
            <w:tcW w:w="108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0.49-2.84</w:t>
            </w:r>
          </w:p>
        </w:tc>
        <w:tc>
          <w:tcPr>
            <w:tcW w:w="95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0.719</w:t>
            </w:r>
          </w:p>
        </w:tc>
        <w:tc>
          <w:tcPr>
            <w:tcW w:w="789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1.13</w:t>
            </w:r>
          </w:p>
        </w:tc>
        <w:tc>
          <w:tcPr>
            <w:tcW w:w="1202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0.14-8.99</w:t>
            </w:r>
          </w:p>
        </w:tc>
        <w:tc>
          <w:tcPr>
            <w:tcW w:w="958" w:type="dxa"/>
          </w:tcPr>
          <w:p w:rsidR="00366B8D" w:rsidRDefault="00020140" w:rsidP="00F149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0.910</w:t>
            </w:r>
          </w:p>
        </w:tc>
      </w:tr>
    </w:tbl>
    <w:p w:rsidR="00366B8D" w:rsidRDefault="00366B8D" w:rsidP="00AB4DC6">
      <w:pPr>
        <w:spacing w:after="0" w:line="240" w:lineRule="auto"/>
        <w:rPr>
          <w:rFonts w:ascii="Arial" w:hAnsi="Arial" w:cs="Arial"/>
          <w:vertAlign w:val="superscript"/>
          <w:lang w:val="en-US"/>
        </w:rPr>
      </w:pPr>
    </w:p>
    <w:p w:rsidR="00AB4DC6" w:rsidRPr="000B42ED" w:rsidRDefault="00AB4DC6" w:rsidP="00AB4DC6">
      <w:pPr>
        <w:spacing w:after="0" w:line="240" w:lineRule="auto"/>
        <w:rPr>
          <w:rFonts w:ascii="Arial" w:hAnsi="Arial" w:cs="Arial"/>
          <w:lang w:val="en-US"/>
        </w:rPr>
      </w:pPr>
      <w:r w:rsidRPr="000B42ED">
        <w:rPr>
          <w:rFonts w:ascii="Arial" w:hAnsi="Arial" w:cs="Arial"/>
          <w:vertAlign w:val="superscript"/>
          <w:lang w:val="en-US"/>
        </w:rPr>
        <w:t>1</w:t>
      </w:r>
      <w:r w:rsidR="00313ABD">
        <w:rPr>
          <w:rFonts w:ascii="Arial" w:hAnsi="Arial" w:cs="Arial"/>
          <w:lang w:val="en-US"/>
        </w:rPr>
        <w:t xml:space="preserve"> H</w:t>
      </w:r>
      <w:r w:rsidR="000B42ED">
        <w:rPr>
          <w:rFonts w:ascii="Arial" w:hAnsi="Arial" w:cs="Arial"/>
          <w:lang w:val="en-US"/>
        </w:rPr>
        <w:t>eavy smoking used as a proxy</w:t>
      </w:r>
      <w:r w:rsidR="00313ABD">
        <w:rPr>
          <w:rFonts w:ascii="Arial" w:hAnsi="Arial" w:cs="Arial"/>
          <w:lang w:val="en-US"/>
        </w:rPr>
        <w:t xml:space="preserve"> of ND</w:t>
      </w:r>
    </w:p>
    <w:p w:rsidR="00AB4DC6" w:rsidRPr="000B42ED" w:rsidRDefault="000B42ED" w:rsidP="00AB4DC6">
      <w:pPr>
        <w:spacing w:after="0" w:line="240" w:lineRule="auto"/>
        <w:rPr>
          <w:rFonts w:ascii="Arial" w:hAnsi="Arial" w:cs="Arial"/>
          <w:lang w:val="en-US"/>
        </w:rPr>
      </w:pPr>
      <w:r w:rsidRPr="000B42ED">
        <w:rPr>
          <w:rFonts w:ascii="Arial" w:hAnsi="Arial" w:cs="Arial"/>
          <w:vertAlign w:val="superscript"/>
          <w:lang w:val="en-US"/>
        </w:rPr>
        <w:t>2</w:t>
      </w:r>
      <w:r w:rsidRPr="000B42ED">
        <w:rPr>
          <w:rFonts w:ascii="Arial" w:hAnsi="Arial" w:cs="Arial"/>
          <w:lang w:val="en-US"/>
        </w:rPr>
        <w:t xml:space="preserve"> </w:t>
      </w:r>
      <w:r w:rsidR="00AB4DC6" w:rsidRPr="000B42ED">
        <w:rPr>
          <w:rFonts w:ascii="Arial" w:hAnsi="Arial" w:cs="Arial"/>
          <w:lang w:val="en-US"/>
        </w:rPr>
        <w:t>Ever smok</w:t>
      </w:r>
      <w:r w:rsidR="00B3384A">
        <w:rPr>
          <w:rFonts w:ascii="Arial" w:hAnsi="Arial" w:cs="Arial"/>
          <w:lang w:val="en-US"/>
        </w:rPr>
        <w:t>ers</w:t>
      </w:r>
      <w:r w:rsidRPr="000B42ED">
        <w:rPr>
          <w:rFonts w:ascii="Arial" w:hAnsi="Arial" w:cs="Arial"/>
          <w:lang w:val="en-US"/>
        </w:rPr>
        <w:t xml:space="preserve"> (current+former)</w:t>
      </w:r>
    </w:p>
    <w:p w:rsidR="00404147" w:rsidRDefault="000B42ED" w:rsidP="00AB4DC6">
      <w:pPr>
        <w:spacing w:after="0" w:line="240" w:lineRule="auto"/>
        <w:rPr>
          <w:rFonts w:ascii="Arial" w:hAnsi="Arial" w:cs="Arial"/>
          <w:lang w:val="en-US"/>
        </w:rPr>
      </w:pPr>
      <w:r w:rsidRPr="000B42ED">
        <w:rPr>
          <w:rFonts w:ascii="Arial" w:hAnsi="Arial" w:cs="Arial"/>
          <w:vertAlign w:val="superscript"/>
          <w:lang w:val="en-US"/>
        </w:rPr>
        <w:t>3</w:t>
      </w:r>
      <w:r w:rsidR="00AB4DC6" w:rsidRPr="000B42ED">
        <w:rPr>
          <w:rFonts w:ascii="Arial" w:hAnsi="Arial" w:cs="Arial"/>
          <w:lang w:val="en-US"/>
        </w:rPr>
        <w:t xml:space="preserve"> </w:t>
      </w:r>
      <w:r w:rsidRPr="000B42ED">
        <w:rPr>
          <w:rFonts w:ascii="Arial" w:hAnsi="Arial" w:cs="Arial"/>
          <w:lang w:val="en-US"/>
        </w:rPr>
        <w:t>MDD cases who are</w:t>
      </w:r>
      <w:r>
        <w:rPr>
          <w:rFonts w:ascii="Arial" w:hAnsi="Arial" w:cs="Arial"/>
          <w:lang w:val="en-US"/>
        </w:rPr>
        <w:t xml:space="preserve"> heavy</w:t>
      </w:r>
      <w:r w:rsidR="00816919">
        <w:rPr>
          <w:rFonts w:ascii="Arial" w:hAnsi="Arial" w:cs="Arial"/>
          <w:lang w:val="en-US"/>
        </w:rPr>
        <w:t xml:space="preserve"> smokers (proxy for ND)</w:t>
      </w:r>
    </w:p>
    <w:p w:rsidR="00020140" w:rsidRDefault="00020140" w:rsidP="00020140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vertAlign w:val="superscript"/>
          <w:lang w:val="en-US"/>
        </w:rPr>
        <w:t xml:space="preserve">4 </w:t>
      </w:r>
      <w:r>
        <w:rPr>
          <w:rFonts w:ascii="Arial" w:hAnsi="Arial" w:cs="Arial"/>
          <w:lang w:val="en-US"/>
        </w:rPr>
        <w:t>Not estimated</w:t>
      </w:r>
      <w:r w:rsidRPr="0002014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because of 0 cases in one cell</w:t>
      </w:r>
    </w:p>
    <w:p w:rsidR="00020140" w:rsidRDefault="00020140" w:rsidP="00AB4DC6">
      <w:pPr>
        <w:spacing w:after="0" w:line="240" w:lineRule="auto"/>
        <w:rPr>
          <w:rFonts w:ascii="Arial" w:hAnsi="Arial" w:cs="Arial"/>
          <w:lang w:val="en-US"/>
        </w:rPr>
      </w:pPr>
    </w:p>
    <w:sectPr w:rsidR="00020140" w:rsidSect="00FB17CC">
      <w:pgSz w:w="16839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D98" w:rsidRDefault="002B3D98" w:rsidP="00F46A50">
      <w:pPr>
        <w:spacing w:after="0" w:line="240" w:lineRule="auto"/>
      </w:pPr>
      <w:r>
        <w:separator/>
      </w:r>
    </w:p>
  </w:endnote>
  <w:endnote w:type="continuationSeparator" w:id="0">
    <w:p w:rsidR="002B3D98" w:rsidRDefault="002B3D98" w:rsidP="00F4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3655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0230" w:rsidRDefault="004E02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1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E0230" w:rsidRDefault="004E02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D98" w:rsidRDefault="002B3D98" w:rsidP="00F46A50">
      <w:pPr>
        <w:spacing w:after="0" w:line="240" w:lineRule="auto"/>
      </w:pPr>
      <w:r>
        <w:separator/>
      </w:r>
    </w:p>
  </w:footnote>
  <w:footnote w:type="continuationSeparator" w:id="0">
    <w:p w:rsidR="002B3D98" w:rsidRDefault="002B3D98" w:rsidP="00F46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5FD"/>
    <w:multiLevelType w:val="hybridMultilevel"/>
    <w:tmpl w:val="DA8EF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B0BE5"/>
    <w:multiLevelType w:val="hybridMultilevel"/>
    <w:tmpl w:val="FA9A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07B"/>
    <w:rsid w:val="00011B25"/>
    <w:rsid w:val="00012C4E"/>
    <w:rsid w:val="00016A73"/>
    <w:rsid w:val="00020140"/>
    <w:rsid w:val="00045092"/>
    <w:rsid w:val="00053350"/>
    <w:rsid w:val="000A583B"/>
    <w:rsid w:val="000B42ED"/>
    <w:rsid w:val="000F3727"/>
    <w:rsid w:val="00194D9C"/>
    <w:rsid w:val="001C278C"/>
    <w:rsid w:val="001C2959"/>
    <w:rsid w:val="001D6114"/>
    <w:rsid w:val="002056F0"/>
    <w:rsid w:val="00241B51"/>
    <w:rsid w:val="00266362"/>
    <w:rsid w:val="002A0762"/>
    <w:rsid w:val="002A25DD"/>
    <w:rsid w:val="002B3D98"/>
    <w:rsid w:val="002B48B8"/>
    <w:rsid w:val="002C0F5B"/>
    <w:rsid w:val="002D1F1A"/>
    <w:rsid w:val="002D2B04"/>
    <w:rsid w:val="002D64A4"/>
    <w:rsid w:val="002E1252"/>
    <w:rsid w:val="002F7524"/>
    <w:rsid w:val="00313ABD"/>
    <w:rsid w:val="003442A0"/>
    <w:rsid w:val="00347FB7"/>
    <w:rsid w:val="00366B8D"/>
    <w:rsid w:val="0037186E"/>
    <w:rsid w:val="00392EA6"/>
    <w:rsid w:val="00404147"/>
    <w:rsid w:val="004712F0"/>
    <w:rsid w:val="004E0230"/>
    <w:rsid w:val="004E4B74"/>
    <w:rsid w:val="0053307B"/>
    <w:rsid w:val="005356E4"/>
    <w:rsid w:val="005455A2"/>
    <w:rsid w:val="00560E25"/>
    <w:rsid w:val="0059440A"/>
    <w:rsid w:val="005D3AB0"/>
    <w:rsid w:val="006046BD"/>
    <w:rsid w:val="00630E57"/>
    <w:rsid w:val="006315BC"/>
    <w:rsid w:val="006428C1"/>
    <w:rsid w:val="006465D5"/>
    <w:rsid w:val="00651686"/>
    <w:rsid w:val="00654F9B"/>
    <w:rsid w:val="006A32E4"/>
    <w:rsid w:val="006B7E26"/>
    <w:rsid w:val="006C2574"/>
    <w:rsid w:val="006C4C79"/>
    <w:rsid w:val="006F5929"/>
    <w:rsid w:val="00704CFF"/>
    <w:rsid w:val="00715779"/>
    <w:rsid w:val="00720BDB"/>
    <w:rsid w:val="007306DD"/>
    <w:rsid w:val="00752870"/>
    <w:rsid w:val="007A6825"/>
    <w:rsid w:val="00800801"/>
    <w:rsid w:val="00812EE6"/>
    <w:rsid w:val="00814870"/>
    <w:rsid w:val="00816919"/>
    <w:rsid w:val="00853658"/>
    <w:rsid w:val="008A1576"/>
    <w:rsid w:val="00920EF5"/>
    <w:rsid w:val="00922C2E"/>
    <w:rsid w:val="00927F34"/>
    <w:rsid w:val="0098506C"/>
    <w:rsid w:val="009D38CA"/>
    <w:rsid w:val="009F53D3"/>
    <w:rsid w:val="00A44728"/>
    <w:rsid w:val="00A6780D"/>
    <w:rsid w:val="00AB4DC6"/>
    <w:rsid w:val="00AE293B"/>
    <w:rsid w:val="00B239D3"/>
    <w:rsid w:val="00B3384A"/>
    <w:rsid w:val="00B45066"/>
    <w:rsid w:val="00B85F09"/>
    <w:rsid w:val="00C12116"/>
    <w:rsid w:val="00C52175"/>
    <w:rsid w:val="00C57FA4"/>
    <w:rsid w:val="00C752A5"/>
    <w:rsid w:val="00CE11A6"/>
    <w:rsid w:val="00D06C7D"/>
    <w:rsid w:val="00D42894"/>
    <w:rsid w:val="00D85EDA"/>
    <w:rsid w:val="00DB626B"/>
    <w:rsid w:val="00DD050E"/>
    <w:rsid w:val="00E00869"/>
    <w:rsid w:val="00E14709"/>
    <w:rsid w:val="00E65548"/>
    <w:rsid w:val="00E91544"/>
    <w:rsid w:val="00F1491E"/>
    <w:rsid w:val="00F25B7F"/>
    <w:rsid w:val="00F334FA"/>
    <w:rsid w:val="00F46A50"/>
    <w:rsid w:val="00F62D6D"/>
    <w:rsid w:val="00F77B6D"/>
    <w:rsid w:val="00FA6525"/>
    <w:rsid w:val="00FB01A5"/>
    <w:rsid w:val="00FB17CC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Text1">
    <w:name w:val="Endnote Text1"/>
    <w:semiHidden/>
    <w:unhideWhenUsed/>
    <w:rsid w:val="00011B25"/>
  </w:style>
  <w:style w:type="character" w:customStyle="1" w:styleId="Kappaleenoletuskirjasin1">
    <w:name w:val="Kappaleen oletuskirjasin1"/>
    <w:uiPriority w:val="1"/>
    <w:semiHidden/>
    <w:unhideWhenUsed/>
    <w:rsid w:val="002056F0"/>
  </w:style>
  <w:style w:type="paragraph" w:styleId="NormalWeb">
    <w:name w:val="Normal (Web)"/>
    <w:basedOn w:val="Normal"/>
    <w:uiPriority w:val="99"/>
    <w:rsid w:val="00533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Kappaleenoletuskirjasin1"/>
    <w:link w:val="BalloonText"/>
    <w:uiPriority w:val="99"/>
    <w:semiHidden/>
    <w:rsid w:val="0053307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4B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i-F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42894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CommentText">
    <w:name w:val="annotation text"/>
    <w:basedOn w:val="Normal"/>
    <w:link w:val="CommentTextChar"/>
    <w:uiPriority w:val="99"/>
    <w:rsid w:val="006A32E4"/>
    <w:rPr>
      <w:sz w:val="20"/>
      <w:szCs w:val="20"/>
    </w:rPr>
  </w:style>
  <w:style w:type="character" w:customStyle="1" w:styleId="CommentTextChar">
    <w:name w:val="Comment Text Char"/>
    <w:basedOn w:val="Kappaleenoletuskirjasin1"/>
    <w:link w:val="CommentText"/>
    <w:uiPriority w:val="99"/>
    <w:rsid w:val="006A32E4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basedOn w:val="EndnoteText1"/>
    <w:uiPriority w:val="99"/>
    <w:semiHidden/>
    <w:unhideWhenUsed/>
    <w:rsid w:val="00A44728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728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728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53350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46A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A5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46A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A5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Text1">
    <w:name w:val="Endnote Text1"/>
    <w:semiHidden/>
    <w:unhideWhenUsed/>
    <w:rsid w:val="00011B25"/>
  </w:style>
  <w:style w:type="character" w:customStyle="1" w:styleId="Kappaleenoletuskirjasin1">
    <w:name w:val="Kappaleen oletuskirjasin1"/>
    <w:uiPriority w:val="1"/>
    <w:semiHidden/>
    <w:unhideWhenUsed/>
    <w:rsid w:val="002056F0"/>
  </w:style>
  <w:style w:type="paragraph" w:styleId="NormalWeb">
    <w:name w:val="Normal (Web)"/>
    <w:basedOn w:val="Normal"/>
    <w:uiPriority w:val="99"/>
    <w:rsid w:val="00533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Kappaleenoletuskirjasin1"/>
    <w:link w:val="BalloonText"/>
    <w:uiPriority w:val="99"/>
    <w:semiHidden/>
    <w:rsid w:val="0053307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4B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i-F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42894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CommentText">
    <w:name w:val="annotation text"/>
    <w:basedOn w:val="Normal"/>
    <w:link w:val="CommentTextChar"/>
    <w:uiPriority w:val="99"/>
    <w:rsid w:val="006A32E4"/>
    <w:rPr>
      <w:sz w:val="20"/>
      <w:szCs w:val="20"/>
    </w:rPr>
  </w:style>
  <w:style w:type="character" w:customStyle="1" w:styleId="CommentTextChar">
    <w:name w:val="Comment Text Char"/>
    <w:basedOn w:val="Kappaleenoletuskirjasin1"/>
    <w:link w:val="CommentText"/>
    <w:uiPriority w:val="99"/>
    <w:rsid w:val="006A32E4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basedOn w:val="EndnoteText1"/>
    <w:uiPriority w:val="99"/>
    <w:semiHidden/>
    <w:unhideWhenUsed/>
    <w:rsid w:val="00A44728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728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728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53350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46A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A5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46A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A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39B48-0B67-4243-BAF0-683A4CF0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2286</Words>
  <Characters>13036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Helsinki</Company>
  <LinksUpToDate>false</LinksUpToDate>
  <CharactersWithSpaces>15292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matekorh</dc:creator>
  <cp:lastModifiedBy>Potts, Nathaniel</cp:lastModifiedBy>
  <cp:revision>2</cp:revision>
  <cp:lastPrinted>2014-04-15T12:31:00Z</cp:lastPrinted>
  <dcterms:created xsi:type="dcterms:W3CDTF">2014-09-30T02:11:00Z</dcterms:created>
  <dcterms:modified xsi:type="dcterms:W3CDTF">2014-09-30T02:11:00Z</dcterms:modified>
</cp:coreProperties>
</file>