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E82" w:rsidRPr="00812A2B" w:rsidRDefault="00D81E8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12A2B">
        <w:rPr>
          <w:rFonts w:ascii="Times New Roman" w:hAnsi="Times New Roman" w:cs="Times New Roman"/>
          <w:b/>
          <w:sz w:val="24"/>
          <w:szCs w:val="24"/>
        </w:rPr>
        <w:t>Quality control for genotyped SNPs</w:t>
      </w:r>
    </w:p>
    <w:p w:rsidR="00D81E82" w:rsidRPr="00812A2B" w:rsidRDefault="00D81E82" w:rsidP="00D81E82">
      <w:pPr>
        <w:pStyle w:val="NormalWeb"/>
        <w:spacing w:line="480" w:lineRule="auto"/>
        <w:rPr>
          <w:rFonts w:ascii="Times New Roman" w:hAnsi="Times New Roman" w:cs="Times New Roman"/>
        </w:rPr>
      </w:pPr>
      <w:r w:rsidRPr="00812A2B">
        <w:rPr>
          <w:rFonts w:ascii="Times New Roman" w:eastAsia="Times New Roman" w:hAnsi="Times New Roman" w:cs="Times New Roman"/>
          <w:color w:val="000000"/>
        </w:rPr>
        <w:t xml:space="preserve">Genotyped SNPs with a call rate &lt;98% were removed by our quality control procedures (n=83,774 SNPs). </w:t>
      </w:r>
      <w:r w:rsidRPr="00812A2B">
        <w:rPr>
          <w:rFonts w:ascii="Times New Roman" w:hAnsi="Times New Roman" w:cs="Times New Roman"/>
        </w:rPr>
        <w:t xml:space="preserve">We also excluded SNPs from certain chromosomal regions such as </w:t>
      </w:r>
      <w:r w:rsidRPr="00812A2B">
        <w:rPr>
          <w:rStyle w:val="Emphasis"/>
          <w:rFonts w:ascii="Times New Roman" w:hAnsi="Times New Roman" w:cs="Times New Roman"/>
        </w:rPr>
        <w:t>2q21</w:t>
      </w:r>
      <w:r w:rsidRPr="00812A2B">
        <w:rPr>
          <w:rFonts w:ascii="Times New Roman" w:hAnsi="Times New Roman" w:cs="Times New Roman"/>
        </w:rPr>
        <w:t xml:space="preserve">, </w:t>
      </w:r>
      <w:r w:rsidRPr="00812A2B">
        <w:rPr>
          <w:rStyle w:val="Emphasis"/>
          <w:rFonts w:ascii="Times New Roman" w:hAnsi="Times New Roman" w:cs="Times New Roman"/>
        </w:rPr>
        <w:t>2q21.1</w:t>
      </w:r>
      <w:r w:rsidRPr="00812A2B">
        <w:rPr>
          <w:rFonts w:ascii="Times New Roman" w:hAnsi="Times New Roman" w:cs="Times New Roman"/>
        </w:rPr>
        <w:t xml:space="preserve">, HLA1 and HLA (chromosome 6), </w:t>
      </w:r>
      <w:r w:rsidRPr="00812A2B">
        <w:rPr>
          <w:rStyle w:val="Emphasis"/>
          <w:rFonts w:ascii="Times New Roman" w:hAnsi="Times New Roman" w:cs="Times New Roman"/>
        </w:rPr>
        <w:t>8p23.1</w:t>
      </w:r>
      <w:r w:rsidRPr="00812A2B">
        <w:rPr>
          <w:rFonts w:ascii="Times New Roman" w:hAnsi="Times New Roman" w:cs="Times New Roman"/>
        </w:rPr>
        <w:t xml:space="preserve">, </w:t>
      </w:r>
      <w:r w:rsidRPr="00812A2B">
        <w:rPr>
          <w:rStyle w:val="Emphasis"/>
          <w:rFonts w:ascii="Times New Roman" w:hAnsi="Times New Roman" w:cs="Times New Roman"/>
        </w:rPr>
        <w:t>8p23</w:t>
      </w:r>
      <w:r w:rsidRPr="00812A2B">
        <w:rPr>
          <w:rFonts w:ascii="Times New Roman" w:hAnsi="Times New Roman" w:cs="Times New Roman"/>
        </w:rPr>
        <w:t xml:space="preserve"> and </w:t>
      </w:r>
      <w:r w:rsidRPr="00812A2B">
        <w:rPr>
          <w:rStyle w:val="Emphasis"/>
          <w:rFonts w:ascii="Times New Roman" w:hAnsi="Times New Roman" w:cs="Times New Roman"/>
        </w:rPr>
        <w:t>17q21.31</w:t>
      </w:r>
      <w:r w:rsidRPr="00812A2B">
        <w:rPr>
          <w:rFonts w:ascii="Times New Roman" w:hAnsi="Times New Roman" w:cs="Times New Roman"/>
        </w:rPr>
        <w:t xml:space="preserve"> which included highly polymorphic regions and inversions that may influence the PC analysis. </w:t>
      </w:r>
      <w:r w:rsidRPr="00812A2B">
        <w:rPr>
          <w:rFonts w:ascii="Times New Roman" w:eastAsia="Times New Roman" w:hAnsi="Times New Roman" w:cs="Times New Roman"/>
          <w:color w:val="000000"/>
        </w:rPr>
        <w:t xml:space="preserve">Genotyped and imputed SNPs were combined into a hybrid dataset, containing a total of 38,245,546 SNPs, of which 2,225,338 SNPs were genotyped and 36,020,208 SNPs were imputed. </w:t>
      </w:r>
    </w:p>
    <w:p w:rsidR="00D81E82" w:rsidRPr="00812A2B" w:rsidRDefault="00D81E82">
      <w:pPr>
        <w:rPr>
          <w:rFonts w:ascii="Times New Roman" w:hAnsi="Times New Roman" w:cs="Times New Roman"/>
          <w:b/>
          <w:sz w:val="24"/>
          <w:szCs w:val="24"/>
        </w:rPr>
      </w:pPr>
    </w:p>
    <w:p w:rsidR="00D81E82" w:rsidRPr="00812A2B" w:rsidRDefault="00D81E82">
      <w:pPr>
        <w:rPr>
          <w:rFonts w:ascii="Times New Roman" w:hAnsi="Times New Roman" w:cs="Times New Roman"/>
          <w:b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C7341" w:rsidRPr="00812A2B" w:rsidRDefault="00282389">
      <w:pPr>
        <w:rPr>
          <w:rFonts w:ascii="Times New Roman" w:hAnsi="Times New Roman" w:cs="Times New Roman"/>
          <w:b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lastRenderedPageBreak/>
        <w:t>Sup</w:t>
      </w:r>
      <w:r w:rsidR="00B700DF" w:rsidRPr="00812A2B">
        <w:rPr>
          <w:rFonts w:ascii="Times New Roman" w:hAnsi="Times New Roman" w:cs="Times New Roman"/>
          <w:b/>
          <w:sz w:val="24"/>
          <w:szCs w:val="24"/>
        </w:rPr>
        <w:t>plementary Figure 1a</w:t>
      </w:r>
      <w:r w:rsidRPr="00812A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12A2B">
        <w:rPr>
          <w:rFonts w:ascii="Times New Roman" w:hAnsi="Times New Roman" w:cs="Times New Roman"/>
          <w:sz w:val="24"/>
          <w:szCs w:val="24"/>
        </w:rPr>
        <w:t>Q-Q plot showing distribution of observed p values for FEV</w:t>
      </w:r>
      <w:r w:rsidRPr="00812A2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12A2B">
        <w:rPr>
          <w:rFonts w:ascii="Times New Roman" w:hAnsi="Times New Roman" w:cs="Times New Roman"/>
          <w:sz w:val="24"/>
          <w:szCs w:val="24"/>
        </w:rPr>
        <w:t xml:space="preserve"> among LLFS participants after excluding SNPs with minor allele frequency &lt; 1%</w:t>
      </w:r>
      <w:r w:rsidR="00B700DF" w:rsidRPr="00812A2B">
        <w:rPr>
          <w:rFonts w:ascii="Times New Roman" w:hAnsi="Times New Roman" w:cs="Times New Roman"/>
          <w:sz w:val="24"/>
          <w:szCs w:val="24"/>
        </w:rPr>
        <w:t xml:space="preserve">, Hardy-Weinberg </w:t>
      </w:r>
      <w:r w:rsidR="00B700DF" w:rsidRPr="00812A2B">
        <w:rPr>
          <w:rStyle w:val="Emphasis"/>
          <w:rFonts w:ascii="Times New Roman" w:hAnsi="Times New Roman" w:cs="Times New Roman"/>
          <w:sz w:val="24"/>
          <w:szCs w:val="24"/>
        </w:rPr>
        <w:t>p</w:t>
      </w:r>
      <w:r w:rsidR="00B700DF" w:rsidRPr="00812A2B">
        <w:rPr>
          <w:rFonts w:ascii="Times New Roman" w:hAnsi="Times New Roman" w:cs="Times New Roman"/>
          <w:sz w:val="24"/>
          <w:szCs w:val="24"/>
        </w:rPr>
        <w:t xml:space="preserve"> &lt; 1.0</w:t>
      </w:r>
      <w:r w:rsidR="00DB34E4" w:rsidRPr="00812A2B">
        <w:rPr>
          <w:rFonts w:ascii="Times New Roman" w:hAnsi="Times New Roman" w:cs="Times New Roman"/>
          <w:sz w:val="24"/>
          <w:szCs w:val="24"/>
        </w:rPr>
        <w:t>E-06</w:t>
      </w:r>
      <w:r w:rsidR="00B700DF" w:rsidRPr="00812A2B">
        <w:rPr>
          <w:rFonts w:ascii="Times New Roman" w:hAnsi="Times New Roman" w:cs="Times New Roman"/>
          <w:sz w:val="24"/>
          <w:szCs w:val="24"/>
        </w:rPr>
        <w:t xml:space="preserve"> and imputed SNPs with r</w:t>
      </w:r>
      <w:r w:rsidR="00B700DF" w:rsidRPr="00812A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700DF" w:rsidRPr="00812A2B">
        <w:rPr>
          <w:rFonts w:ascii="Times New Roman" w:hAnsi="Times New Roman" w:cs="Times New Roman"/>
          <w:sz w:val="24"/>
          <w:szCs w:val="24"/>
        </w:rPr>
        <w:t>&lt;0.3.</w:t>
      </w:r>
      <w:r w:rsidR="000C7341" w:rsidRPr="00812A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AF8" w:rsidRPr="00812A2B" w:rsidRDefault="00844745">
      <w:pPr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E4E07F" wp14:editId="4D8520B5">
            <wp:extent cx="4162425" cy="3121819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qlogp_result_metal_fev1z_0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668" cy="3142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0DF" w:rsidRPr="00812A2B" w:rsidRDefault="00B700DF" w:rsidP="00B700DF">
      <w:pPr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t xml:space="preserve">Supplementary Figure 1b: </w:t>
      </w:r>
      <w:r w:rsidR="00282389" w:rsidRPr="00812A2B">
        <w:rPr>
          <w:rFonts w:ascii="Times New Roman" w:hAnsi="Times New Roman" w:cs="Times New Roman"/>
          <w:sz w:val="24"/>
          <w:szCs w:val="24"/>
        </w:rPr>
        <w:t>Q-Q plot showing distribution of observed p values for FEV</w:t>
      </w:r>
      <w:r w:rsidR="00282389" w:rsidRPr="00812A2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44745" w:rsidRPr="00812A2B">
        <w:rPr>
          <w:rFonts w:ascii="Times New Roman" w:hAnsi="Times New Roman" w:cs="Times New Roman"/>
          <w:sz w:val="24"/>
          <w:szCs w:val="24"/>
        </w:rPr>
        <w:t>/FVC</w:t>
      </w:r>
      <w:r w:rsidR="00282389" w:rsidRPr="00812A2B">
        <w:rPr>
          <w:rFonts w:ascii="Times New Roman" w:hAnsi="Times New Roman" w:cs="Times New Roman"/>
          <w:sz w:val="24"/>
          <w:szCs w:val="24"/>
        </w:rPr>
        <w:t xml:space="preserve"> among LLFS participants after excluding SNPs with minor allele frequency &lt; 1%</w:t>
      </w:r>
      <w:r w:rsidRPr="00812A2B">
        <w:rPr>
          <w:rFonts w:ascii="Times New Roman" w:hAnsi="Times New Roman" w:cs="Times New Roman"/>
          <w:sz w:val="24"/>
          <w:szCs w:val="24"/>
        </w:rPr>
        <w:t xml:space="preserve">, Hardy-Weinberg </w:t>
      </w:r>
      <w:r w:rsidRPr="00812A2B">
        <w:rPr>
          <w:rStyle w:val="Emphasis"/>
          <w:rFonts w:ascii="Times New Roman" w:hAnsi="Times New Roman" w:cs="Times New Roman"/>
          <w:sz w:val="24"/>
          <w:szCs w:val="24"/>
        </w:rPr>
        <w:t>p</w:t>
      </w:r>
      <w:r w:rsidRPr="00812A2B">
        <w:rPr>
          <w:rFonts w:ascii="Times New Roman" w:hAnsi="Times New Roman" w:cs="Times New Roman"/>
          <w:sz w:val="24"/>
          <w:szCs w:val="24"/>
        </w:rPr>
        <w:t xml:space="preserve"> &lt; 1.0</w:t>
      </w:r>
      <w:r w:rsidR="00DB34E4" w:rsidRPr="00812A2B">
        <w:rPr>
          <w:rFonts w:ascii="Times New Roman" w:hAnsi="Times New Roman" w:cs="Times New Roman"/>
          <w:sz w:val="24"/>
          <w:szCs w:val="24"/>
        </w:rPr>
        <w:t>E-06</w:t>
      </w:r>
      <w:r w:rsidRPr="00812A2B">
        <w:rPr>
          <w:rFonts w:ascii="Times New Roman" w:hAnsi="Times New Roman" w:cs="Times New Roman"/>
          <w:sz w:val="24"/>
          <w:szCs w:val="24"/>
        </w:rPr>
        <w:t xml:space="preserve"> and imputed SNPs with r</w:t>
      </w:r>
      <w:r w:rsidRPr="00812A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12A2B">
        <w:rPr>
          <w:rFonts w:ascii="Times New Roman" w:hAnsi="Times New Roman" w:cs="Times New Roman"/>
          <w:sz w:val="24"/>
          <w:szCs w:val="24"/>
        </w:rPr>
        <w:t xml:space="preserve">&lt;0.3. </w:t>
      </w:r>
    </w:p>
    <w:p w:rsidR="00282389" w:rsidRPr="00812A2B" w:rsidRDefault="00282389">
      <w:pPr>
        <w:rPr>
          <w:rFonts w:ascii="Times New Roman" w:hAnsi="Times New Roman" w:cs="Times New Roman"/>
          <w:sz w:val="24"/>
          <w:szCs w:val="24"/>
        </w:rPr>
      </w:pPr>
    </w:p>
    <w:p w:rsidR="00282389" w:rsidRPr="00812A2B" w:rsidRDefault="00844745">
      <w:pPr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7449EEB" wp14:editId="6E9144B5">
            <wp:extent cx="4238625" cy="3178969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qlogp_result_metal_fev1fvcz_00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4013" cy="318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389" w:rsidRPr="00812A2B" w:rsidRDefault="00282389">
      <w:pPr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t>Supplementary figures 2</w:t>
      </w:r>
      <w:r w:rsidR="00844745" w:rsidRPr="00812A2B">
        <w:rPr>
          <w:rFonts w:ascii="Times New Roman" w:hAnsi="Times New Roman" w:cs="Times New Roman"/>
          <w:b/>
          <w:sz w:val="24"/>
          <w:szCs w:val="24"/>
        </w:rPr>
        <w:t>a</w:t>
      </w:r>
      <w:r w:rsidRPr="00812A2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12A2B">
        <w:rPr>
          <w:rFonts w:ascii="Times New Roman" w:hAnsi="Times New Roman" w:cs="Times New Roman"/>
          <w:sz w:val="24"/>
          <w:szCs w:val="24"/>
        </w:rPr>
        <w:t xml:space="preserve">Manhattan plots of GWAS results </w:t>
      </w:r>
      <w:r w:rsidR="000C7341" w:rsidRPr="00812A2B">
        <w:rPr>
          <w:rFonts w:ascii="Times New Roman" w:hAnsi="Times New Roman" w:cs="Times New Roman"/>
          <w:sz w:val="24"/>
          <w:szCs w:val="24"/>
        </w:rPr>
        <w:t>for FEV</w:t>
      </w:r>
      <w:r w:rsidR="000C7341" w:rsidRPr="00812A2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12A2B">
        <w:rPr>
          <w:rFonts w:ascii="Times New Roman" w:hAnsi="Times New Roman" w:cs="Times New Roman"/>
          <w:sz w:val="24"/>
          <w:szCs w:val="24"/>
        </w:rPr>
        <w:t xml:space="preserve">. Horizontal </w:t>
      </w:r>
      <w:r w:rsidR="000C7341" w:rsidRPr="00812A2B">
        <w:rPr>
          <w:rFonts w:ascii="Times New Roman" w:hAnsi="Times New Roman" w:cs="Times New Roman"/>
          <w:sz w:val="24"/>
          <w:szCs w:val="24"/>
        </w:rPr>
        <w:t>dotted</w:t>
      </w:r>
      <w:r w:rsidRPr="00812A2B">
        <w:rPr>
          <w:rFonts w:ascii="Times New Roman" w:hAnsi="Times New Roman" w:cs="Times New Roman"/>
          <w:sz w:val="24"/>
          <w:szCs w:val="24"/>
        </w:rPr>
        <w:t xml:space="preserve"> reference lines denote –log</w:t>
      </w:r>
      <w:r w:rsidRPr="00812A2B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812A2B">
        <w:rPr>
          <w:rFonts w:ascii="Times New Roman" w:hAnsi="Times New Roman" w:cs="Times New Roman"/>
          <w:sz w:val="24"/>
          <w:szCs w:val="24"/>
        </w:rPr>
        <w:t>(5</w:t>
      </w:r>
      <w:r w:rsidR="00DB34E4" w:rsidRPr="00812A2B">
        <w:rPr>
          <w:rFonts w:ascii="Times New Roman" w:hAnsi="Times New Roman" w:cs="Times New Roman"/>
          <w:sz w:val="24"/>
          <w:szCs w:val="24"/>
        </w:rPr>
        <w:t>E-08</w:t>
      </w:r>
      <w:r w:rsidRPr="00812A2B">
        <w:rPr>
          <w:rFonts w:ascii="Times New Roman" w:hAnsi="Times New Roman" w:cs="Times New Roman"/>
          <w:sz w:val="24"/>
          <w:szCs w:val="24"/>
        </w:rPr>
        <w:t>) and –log</w:t>
      </w:r>
      <w:r w:rsidRPr="00812A2B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844745" w:rsidRPr="00812A2B">
        <w:rPr>
          <w:rFonts w:ascii="Times New Roman" w:hAnsi="Times New Roman" w:cs="Times New Roman"/>
          <w:sz w:val="24"/>
          <w:szCs w:val="24"/>
        </w:rPr>
        <w:t>(5</w:t>
      </w:r>
      <w:r w:rsidR="00DB34E4" w:rsidRPr="00812A2B">
        <w:rPr>
          <w:rFonts w:ascii="Times New Roman" w:hAnsi="Times New Roman" w:cs="Times New Roman"/>
          <w:sz w:val="24"/>
          <w:szCs w:val="24"/>
        </w:rPr>
        <w:t>E-06</w:t>
      </w:r>
      <w:r w:rsidRPr="00812A2B">
        <w:rPr>
          <w:rFonts w:ascii="Times New Roman" w:hAnsi="Times New Roman" w:cs="Times New Roman"/>
          <w:sz w:val="24"/>
          <w:szCs w:val="24"/>
        </w:rPr>
        <w:t xml:space="preserve">) for </w:t>
      </w:r>
      <w:r w:rsidR="00844745" w:rsidRPr="00812A2B">
        <w:rPr>
          <w:rFonts w:ascii="Times New Roman" w:hAnsi="Times New Roman" w:cs="Times New Roman"/>
          <w:sz w:val="24"/>
          <w:szCs w:val="24"/>
        </w:rPr>
        <w:t xml:space="preserve">GWA </w:t>
      </w:r>
      <w:r w:rsidRPr="00812A2B">
        <w:rPr>
          <w:rFonts w:ascii="Times New Roman" w:hAnsi="Times New Roman" w:cs="Times New Roman"/>
          <w:sz w:val="24"/>
          <w:szCs w:val="24"/>
        </w:rPr>
        <w:t xml:space="preserve">significant and </w:t>
      </w:r>
      <w:r w:rsidR="000C7341" w:rsidRPr="00812A2B">
        <w:rPr>
          <w:rFonts w:ascii="Times New Roman" w:hAnsi="Times New Roman" w:cs="Times New Roman"/>
          <w:sz w:val="24"/>
          <w:szCs w:val="24"/>
        </w:rPr>
        <w:t>borderline</w:t>
      </w:r>
      <w:r w:rsidRPr="00812A2B">
        <w:rPr>
          <w:rFonts w:ascii="Times New Roman" w:hAnsi="Times New Roman" w:cs="Times New Roman"/>
          <w:sz w:val="24"/>
          <w:szCs w:val="24"/>
        </w:rPr>
        <w:t xml:space="preserve"> association criteria, respectively. </w:t>
      </w:r>
      <w:r w:rsidR="000C7341" w:rsidRPr="00812A2B">
        <w:rPr>
          <w:rFonts w:ascii="Times New Roman" w:hAnsi="Times New Roman" w:cs="Times New Roman"/>
          <w:sz w:val="24"/>
          <w:szCs w:val="24"/>
        </w:rPr>
        <w:t xml:space="preserve">Only SNPs with </w:t>
      </w:r>
      <w:r w:rsidRPr="00812A2B">
        <w:rPr>
          <w:rFonts w:ascii="Times New Roman" w:hAnsi="Times New Roman" w:cs="Times New Roman"/>
          <w:sz w:val="24"/>
          <w:szCs w:val="24"/>
        </w:rPr>
        <w:t xml:space="preserve">minor allele frequency </w:t>
      </w:r>
      <w:r w:rsidR="000C7341" w:rsidRPr="00812A2B">
        <w:rPr>
          <w:rFonts w:ascii="Times New Roman" w:hAnsi="Times New Roman" w:cs="Times New Roman"/>
          <w:sz w:val="24"/>
          <w:szCs w:val="24"/>
        </w:rPr>
        <w:t xml:space="preserve">&gt; 1% Hardy-Weinberg </w:t>
      </w:r>
      <w:r w:rsidR="000C7341" w:rsidRPr="00812A2B">
        <w:rPr>
          <w:rStyle w:val="Emphasis"/>
          <w:rFonts w:ascii="Times New Roman" w:hAnsi="Times New Roman" w:cs="Times New Roman"/>
          <w:sz w:val="24"/>
          <w:szCs w:val="24"/>
        </w:rPr>
        <w:t>p</w:t>
      </w:r>
      <w:r w:rsidR="000C7341" w:rsidRPr="00812A2B">
        <w:rPr>
          <w:rFonts w:ascii="Times New Roman" w:hAnsi="Times New Roman" w:cs="Times New Roman"/>
          <w:sz w:val="24"/>
          <w:szCs w:val="24"/>
        </w:rPr>
        <w:t xml:space="preserve"> &gt; 1.0</w:t>
      </w:r>
      <w:r w:rsidR="00DB34E4" w:rsidRPr="00812A2B">
        <w:rPr>
          <w:rFonts w:ascii="Times New Roman" w:hAnsi="Times New Roman" w:cs="Times New Roman"/>
          <w:sz w:val="24"/>
          <w:szCs w:val="24"/>
        </w:rPr>
        <w:t>E-06</w:t>
      </w:r>
      <w:r w:rsidR="000C7341" w:rsidRPr="00812A2B">
        <w:rPr>
          <w:rFonts w:ascii="Times New Roman" w:hAnsi="Times New Roman" w:cs="Times New Roman"/>
          <w:sz w:val="24"/>
          <w:szCs w:val="24"/>
        </w:rPr>
        <w:t xml:space="preserve"> and imputed SNPs with r</w:t>
      </w:r>
      <w:r w:rsidR="000C7341" w:rsidRPr="00812A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C7341" w:rsidRPr="00812A2B">
        <w:rPr>
          <w:rFonts w:ascii="Times New Roman" w:hAnsi="Times New Roman" w:cs="Times New Roman"/>
          <w:sz w:val="24"/>
          <w:szCs w:val="24"/>
        </w:rPr>
        <w:t>&gt;0.3</w:t>
      </w:r>
      <w:r w:rsidR="00DB34E4" w:rsidRPr="00812A2B">
        <w:rPr>
          <w:rFonts w:ascii="Times New Roman" w:hAnsi="Times New Roman" w:cs="Times New Roman"/>
          <w:sz w:val="24"/>
          <w:szCs w:val="24"/>
        </w:rPr>
        <w:t xml:space="preserve"> </w:t>
      </w:r>
      <w:r w:rsidR="000C7341" w:rsidRPr="00812A2B">
        <w:rPr>
          <w:rFonts w:ascii="Times New Roman" w:hAnsi="Times New Roman" w:cs="Times New Roman"/>
          <w:sz w:val="24"/>
          <w:szCs w:val="24"/>
        </w:rPr>
        <w:t xml:space="preserve">were included in these analyses. </w:t>
      </w:r>
    </w:p>
    <w:p w:rsidR="000C7341" w:rsidRPr="00812A2B" w:rsidRDefault="000C7341">
      <w:pPr>
        <w:rPr>
          <w:rFonts w:ascii="Times New Roman" w:hAnsi="Times New Roman" w:cs="Times New Roman"/>
          <w:sz w:val="24"/>
          <w:szCs w:val="24"/>
        </w:rPr>
      </w:pPr>
    </w:p>
    <w:p w:rsidR="000C7341" w:rsidRPr="00812A2B" w:rsidRDefault="001B20C9" w:rsidP="000C73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46729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hattan_metal_fev1z_001_cutoff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7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341" w:rsidRPr="00812A2B" w:rsidRDefault="000C7341">
      <w:pPr>
        <w:rPr>
          <w:rFonts w:ascii="Times New Roman" w:hAnsi="Times New Roman" w:cs="Times New Roman"/>
          <w:b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C7341" w:rsidRPr="00812A2B" w:rsidRDefault="000C7341" w:rsidP="000C7341">
      <w:pPr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lastRenderedPageBreak/>
        <w:t>Supplementary figure 2b:</w:t>
      </w:r>
      <w:r w:rsidRPr="00812A2B">
        <w:rPr>
          <w:rFonts w:ascii="Times New Roman" w:hAnsi="Times New Roman" w:cs="Times New Roman"/>
          <w:sz w:val="24"/>
          <w:szCs w:val="24"/>
        </w:rPr>
        <w:tab/>
        <w:t>Manhattan plots of GWAS results for FEV</w:t>
      </w:r>
      <w:r w:rsidRPr="00812A2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44745" w:rsidRPr="00812A2B">
        <w:rPr>
          <w:rFonts w:ascii="Times New Roman" w:hAnsi="Times New Roman" w:cs="Times New Roman"/>
          <w:sz w:val="24"/>
          <w:szCs w:val="24"/>
        </w:rPr>
        <w:t>/FVC</w:t>
      </w:r>
      <w:r w:rsidRPr="00812A2B">
        <w:rPr>
          <w:rFonts w:ascii="Times New Roman" w:hAnsi="Times New Roman" w:cs="Times New Roman"/>
          <w:sz w:val="24"/>
          <w:szCs w:val="24"/>
        </w:rPr>
        <w:t>. Horizontal dotted reference lines denote –log</w:t>
      </w:r>
      <w:r w:rsidRPr="00812A2B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812A2B">
        <w:rPr>
          <w:rFonts w:ascii="Times New Roman" w:hAnsi="Times New Roman" w:cs="Times New Roman"/>
          <w:sz w:val="24"/>
          <w:szCs w:val="24"/>
        </w:rPr>
        <w:t>(5</w:t>
      </w:r>
      <w:r w:rsidR="00DB34E4" w:rsidRPr="00812A2B">
        <w:rPr>
          <w:rFonts w:ascii="Times New Roman" w:hAnsi="Times New Roman" w:cs="Times New Roman"/>
          <w:sz w:val="24"/>
          <w:szCs w:val="24"/>
        </w:rPr>
        <w:t>E-08</w:t>
      </w:r>
      <w:r w:rsidRPr="00812A2B">
        <w:rPr>
          <w:rFonts w:ascii="Times New Roman" w:hAnsi="Times New Roman" w:cs="Times New Roman"/>
          <w:sz w:val="24"/>
          <w:szCs w:val="24"/>
        </w:rPr>
        <w:t>) and –log</w:t>
      </w:r>
      <w:r w:rsidRPr="00812A2B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812A2B">
        <w:rPr>
          <w:rFonts w:ascii="Times New Roman" w:hAnsi="Times New Roman" w:cs="Times New Roman"/>
          <w:sz w:val="24"/>
          <w:szCs w:val="24"/>
        </w:rPr>
        <w:t>(</w:t>
      </w:r>
      <w:r w:rsidR="00844745" w:rsidRPr="00812A2B">
        <w:rPr>
          <w:rFonts w:ascii="Times New Roman" w:hAnsi="Times New Roman" w:cs="Times New Roman"/>
          <w:sz w:val="24"/>
          <w:szCs w:val="24"/>
        </w:rPr>
        <w:t>5</w:t>
      </w:r>
      <w:r w:rsidR="00DB34E4" w:rsidRPr="00812A2B">
        <w:rPr>
          <w:rFonts w:ascii="Times New Roman" w:hAnsi="Times New Roman" w:cs="Times New Roman"/>
          <w:sz w:val="24"/>
          <w:szCs w:val="24"/>
        </w:rPr>
        <w:t>E-06</w:t>
      </w:r>
      <w:r w:rsidRPr="00812A2B">
        <w:rPr>
          <w:rFonts w:ascii="Times New Roman" w:hAnsi="Times New Roman" w:cs="Times New Roman"/>
          <w:sz w:val="24"/>
          <w:szCs w:val="24"/>
        </w:rPr>
        <w:t xml:space="preserve">) for significant and borderline association criteria, respectively. Only SNPs with minor allele frequency &gt; 1%, Hardy-Weinberg </w:t>
      </w:r>
      <w:r w:rsidRPr="00812A2B">
        <w:rPr>
          <w:rStyle w:val="Emphasis"/>
          <w:rFonts w:ascii="Times New Roman" w:hAnsi="Times New Roman" w:cs="Times New Roman"/>
          <w:sz w:val="24"/>
          <w:szCs w:val="24"/>
        </w:rPr>
        <w:t>p</w:t>
      </w:r>
      <w:r w:rsidRPr="00812A2B">
        <w:rPr>
          <w:rFonts w:ascii="Times New Roman" w:hAnsi="Times New Roman" w:cs="Times New Roman"/>
          <w:sz w:val="24"/>
          <w:szCs w:val="24"/>
        </w:rPr>
        <w:t xml:space="preserve"> &gt; 1.0</w:t>
      </w:r>
      <w:r w:rsidR="00DB34E4" w:rsidRPr="00812A2B">
        <w:rPr>
          <w:rFonts w:ascii="Times New Roman" w:hAnsi="Times New Roman" w:cs="Times New Roman"/>
          <w:sz w:val="24"/>
          <w:szCs w:val="24"/>
        </w:rPr>
        <w:t>E-06</w:t>
      </w:r>
      <w:r w:rsidRPr="00812A2B">
        <w:rPr>
          <w:rFonts w:ascii="Times New Roman" w:hAnsi="Times New Roman" w:cs="Times New Roman"/>
          <w:sz w:val="24"/>
          <w:szCs w:val="24"/>
        </w:rPr>
        <w:t xml:space="preserve"> and imputed SNPs with r</w:t>
      </w:r>
      <w:r w:rsidRPr="00812A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12A2B">
        <w:rPr>
          <w:rFonts w:ascii="Times New Roman" w:hAnsi="Times New Roman" w:cs="Times New Roman"/>
          <w:sz w:val="24"/>
          <w:szCs w:val="24"/>
        </w:rPr>
        <w:t>&gt;0.3 were included in these analyses.</w:t>
      </w:r>
    </w:p>
    <w:p w:rsidR="000C7341" w:rsidRPr="00812A2B" w:rsidRDefault="001B20C9" w:rsidP="000C73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5821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hattan_metal_fev1fvcz_001_cutoff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389" w:rsidRPr="00812A2B" w:rsidRDefault="00282389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2D5A83" w:rsidRPr="00812A2B" w:rsidRDefault="002D5A83">
      <w:pPr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sz w:val="24"/>
          <w:szCs w:val="24"/>
        </w:rPr>
        <w:br w:type="page"/>
      </w:r>
    </w:p>
    <w:p w:rsidR="002D5A83" w:rsidRPr="00812A2B" w:rsidRDefault="002D5A83" w:rsidP="002D5A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lastRenderedPageBreak/>
        <w:t>Supplementary Figure 3a:</w:t>
      </w:r>
      <w:r w:rsidRPr="00812A2B">
        <w:rPr>
          <w:rFonts w:ascii="Times New Roman" w:hAnsi="Times New Roman" w:cs="Times New Roman"/>
          <w:sz w:val="24"/>
          <w:szCs w:val="24"/>
        </w:rPr>
        <w:t xml:space="preserve"> Linkage peaks on chromosome 6 associated with FEV</w:t>
      </w:r>
      <w:r w:rsidRPr="00812A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812A2B">
        <w:rPr>
          <w:rFonts w:ascii="Times New Roman" w:hAnsi="Times New Roman" w:cs="Times New Roman"/>
          <w:sz w:val="24"/>
          <w:szCs w:val="24"/>
        </w:rPr>
        <w:t xml:space="preserve"> before and after adjustment for GWAS SNPs under the linkage peak associated with FEV</w:t>
      </w:r>
      <w:r w:rsidRPr="00812A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1 </w:t>
      </w:r>
      <w:r w:rsidRPr="00812A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after adjustment for covariates that included </w:t>
      </w:r>
      <w:r w:rsidRPr="00812A2B">
        <w:rPr>
          <w:rFonts w:ascii="Times New Roman" w:hAnsi="Times New Roman" w:cs="Times New Roman"/>
          <w:color w:val="000000"/>
          <w:sz w:val="24"/>
          <w:szCs w:val="24"/>
        </w:rPr>
        <w:t>age, age</w:t>
      </w:r>
      <w:r w:rsidRPr="00812A2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812A2B">
        <w:rPr>
          <w:rFonts w:ascii="Times New Roman" w:hAnsi="Times New Roman" w:cs="Times New Roman"/>
          <w:color w:val="000000"/>
          <w:sz w:val="24"/>
          <w:szCs w:val="24"/>
        </w:rPr>
        <w:t>, sex, height, height</w:t>
      </w:r>
      <w:r w:rsidRPr="00812A2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812A2B">
        <w:rPr>
          <w:rFonts w:ascii="Times New Roman" w:hAnsi="Times New Roman" w:cs="Times New Roman"/>
          <w:color w:val="000000"/>
          <w:sz w:val="24"/>
          <w:szCs w:val="24"/>
        </w:rPr>
        <w:t>, BMI, study center and ancestry principal components (PC1-20), smoking status (current, never, former), packyears, self reported COPD/asthma and those who take COPD/asthma/bronchitis medications</w:t>
      </w:r>
      <w:r w:rsidRPr="00812A2B">
        <w:rPr>
          <w:rFonts w:ascii="Times New Roman" w:hAnsi="Times New Roman" w:cs="Times New Roman"/>
          <w:sz w:val="24"/>
          <w:szCs w:val="24"/>
        </w:rPr>
        <w:t>.  Original linkage is in red, the linkage in blue is for adjustment of GWAS SNPs (n=7) in a narrow region from 26-34 cM that were associated with p&lt;1E-03, and green is the linkage after adjustment of GWAS SNPs (n=23) in a broad region from 10-50 cM that were associated with p&lt;1E-03.</w:t>
      </w:r>
    </w:p>
    <w:p w:rsidR="002D5A83" w:rsidRPr="00812A2B" w:rsidRDefault="002D5A83" w:rsidP="002D5A83">
      <w:pPr>
        <w:rPr>
          <w:rFonts w:ascii="Times New Roman" w:hAnsi="Times New Roman" w:cs="Times New Roman"/>
          <w:sz w:val="24"/>
          <w:szCs w:val="24"/>
        </w:rPr>
      </w:pPr>
    </w:p>
    <w:p w:rsidR="002D5A83" w:rsidRPr="00812A2B" w:rsidRDefault="006119AA" w:rsidP="002D5A83">
      <w:pPr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0AD30F" wp14:editId="134FA46B">
            <wp:extent cx="5943600" cy="3881259"/>
            <wp:effectExtent l="0" t="0" r="0" b="508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1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83" w:rsidRPr="00812A2B" w:rsidRDefault="002D5A83" w:rsidP="002D5A83">
      <w:pPr>
        <w:rPr>
          <w:rFonts w:ascii="Times New Roman" w:hAnsi="Times New Roman" w:cs="Times New Roman"/>
          <w:sz w:val="24"/>
          <w:szCs w:val="24"/>
        </w:rPr>
      </w:pPr>
    </w:p>
    <w:p w:rsidR="002D5A83" w:rsidRPr="00812A2B" w:rsidRDefault="002D5A83" w:rsidP="002D5A8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D5A83" w:rsidRPr="00812A2B" w:rsidRDefault="002D5A83" w:rsidP="002D5A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lastRenderedPageBreak/>
        <w:t>Supplementary Figure 3b</w:t>
      </w:r>
      <w:r w:rsidRPr="00812A2B">
        <w:rPr>
          <w:rFonts w:ascii="Times New Roman" w:hAnsi="Times New Roman" w:cs="Times New Roman"/>
          <w:sz w:val="24"/>
          <w:szCs w:val="24"/>
        </w:rPr>
        <w:t>: Linkage peaks on chromosome 2 associated with FEV</w:t>
      </w:r>
      <w:r w:rsidRPr="00812A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812A2B">
        <w:rPr>
          <w:rFonts w:ascii="Times New Roman" w:hAnsi="Times New Roman" w:cs="Times New Roman"/>
          <w:sz w:val="24"/>
          <w:szCs w:val="24"/>
        </w:rPr>
        <w:t>/FVC before and after adjustment for GWAS SNPs under the linkage peak associated with FEV</w:t>
      </w:r>
      <w:r w:rsidRPr="00812A2B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812A2B">
        <w:rPr>
          <w:rFonts w:ascii="Times New Roman" w:hAnsi="Times New Roman" w:cs="Times New Roman"/>
          <w:sz w:val="24"/>
          <w:szCs w:val="24"/>
        </w:rPr>
        <w:t xml:space="preserve">/FVC </w:t>
      </w:r>
      <w:r w:rsidRPr="00812A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after adjustment for covariates that included </w:t>
      </w:r>
      <w:r w:rsidRPr="00812A2B">
        <w:rPr>
          <w:rFonts w:ascii="Times New Roman" w:hAnsi="Times New Roman" w:cs="Times New Roman"/>
          <w:color w:val="000000"/>
          <w:sz w:val="24"/>
          <w:szCs w:val="24"/>
        </w:rPr>
        <w:t>age, age</w:t>
      </w:r>
      <w:r w:rsidRPr="00812A2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812A2B">
        <w:rPr>
          <w:rFonts w:ascii="Times New Roman" w:hAnsi="Times New Roman" w:cs="Times New Roman"/>
          <w:color w:val="000000"/>
          <w:sz w:val="24"/>
          <w:szCs w:val="24"/>
        </w:rPr>
        <w:t>, sex, height, height</w:t>
      </w:r>
      <w:r w:rsidRPr="00812A2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812A2B">
        <w:rPr>
          <w:rFonts w:ascii="Times New Roman" w:hAnsi="Times New Roman" w:cs="Times New Roman"/>
          <w:color w:val="000000"/>
          <w:sz w:val="24"/>
          <w:szCs w:val="24"/>
        </w:rPr>
        <w:t>, BMI, study center and ancestry principal components (PC1-20), smoking status (current, never, former), packyears, self reported COPD/asthma and those who take COPD/asthma/bronchitis medications</w:t>
      </w:r>
      <w:r w:rsidRPr="00812A2B">
        <w:rPr>
          <w:rFonts w:ascii="Times New Roman" w:hAnsi="Times New Roman" w:cs="Times New Roman"/>
          <w:sz w:val="24"/>
          <w:szCs w:val="24"/>
        </w:rPr>
        <w:t>..  Original linkage is in red, the linkage in blue is for adjustment of GWAS SNPs (n=14) in a narrow region from 217-236 cM that were associated with p&lt;1E-03, and green is the linkage after adjustment of GWAS SNPs (n=44) in a broad region from 200-250 cM that were associated with p&lt;1E-03.</w:t>
      </w:r>
    </w:p>
    <w:p w:rsidR="002D5A83" w:rsidRPr="00812A2B" w:rsidRDefault="002D5A83" w:rsidP="002D5A83">
      <w:pPr>
        <w:rPr>
          <w:rFonts w:ascii="Times New Roman" w:hAnsi="Times New Roman" w:cs="Times New Roman"/>
          <w:sz w:val="24"/>
          <w:szCs w:val="24"/>
        </w:rPr>
      </w:pPr>
    </w:p>
    <w:p w:rsidR="002D5A83" w:rsidRPr="00812A2B" w:rsidRDefault="00CC07E6" w:rsidP="002D5A83">
      <w:pPr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6358A9" wp14:editId="0B4D49A7">
            <wp:extent cx="5943600" cy="3777888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77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83" w:rsidRPr="00812A2B" w:rsidRDefault="002D5A83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2D5A83" w:rsidRPr="00812A2B" w:rsidRDefault="002D5A83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2D5A83" w:rsidRPr="00812A2B" w:rsidRDefault="002D5A83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F84015" w:rsidRPr="00812A2B" w:rsidRDefault="00F84015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F84015" w:rsidRPr="00812A2B" w:rsidRDefault="00F84015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F84015" w:rsidRPr="00812A2B" w:rsidRDefault="00F84015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F84015" w:rsidRPr="00812A2B" w:rsidRDefault="00F84015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D81E82" w:rsidRPr="00812A2B" w:rsidRDefault="00D81E82" w:rsidP="00D81E8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lastRenderedPageBreak/>
        <w:t>Funding:</w:t>
      </w:r>
    </w:p>
    <w:p w:rsidR="00D81E82" w:rsidRPr="00812A2B" w:rsidRDefault="00D81E82" w:rsidP="00D81E8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12A2B">
        <w:rPr>
          <w:rFonts w:ascii="Times New Roman" w:hAnsi="Times New Roman" w:cs="Times New Roman"/>
          <w:sz w:val="24"/>
          <w:szCs w:val="24"/>
        </w:rPr>
        <w:t xml:space="preserve">The Long Life Family Study was supported by the National Institute on Aging (NIA) at the National Institute of Health (U01-AG023712, U01-AG023744, U01AG023746, U01-AG023749, U01-AG023755, U19-AG023122, K24-AG025727, R01-AG032319), the Glenn Medical Research Foundation, and the National Heart Lung Blood Institute (NHLBI) at the National Institute of Health (R21-HL114237). The content is solely the responsibility of the authors, and does not necessarily represent the official views of the NIA or the National Institutes of Health (NIH). </w:t>
      </w:r>
    </w:p>
    <w:p w:rsidR="00D81E82" w:rsidRPr="00812A2B" w:rsidRDefault="00D81E82" w:rsidP="00D81E8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12A2B">
        <w:rPr>
          <w:rFonts w:ascii="Times New Roman" w:hAnsi="Times New Roman" w:cs="Times New Roman"/>
          <w:b/>
          <w:sz w:val="24"/>
          <w:szCs w:val="24"/>
        </w:rPr>
        <w:t>Acknowledgments:</w:t>
      </w:r>
      <w:r w:rsidRPr="00812A2B">
        <w:rPr>
          <w:rFonts w:ascii="Times New Roman" w:hAnsi="Times New Roman" w:cs="Times New Roman"/>
          <w:sz w:val="24"/>
          <w:szCs w:val="24"/>
        </w:rPr>
        <w:t xml:space="preserve"> The investigators thank LLFS participants and staff for their valuable contributions. </w:t>
      </w:r>
    </w:p>
    <w:p w:rsidR="00F84015" w:rsidRPr="00812A2B" w:rsidRDefault="00F84015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2D5A83" w:rsidRPr="00812A2B" w:rsidRDefault="002D5A83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p w:rsidR="002D5A83" w:rsidRPr="00812A2B" w:rsidRDefault="002D5A83" w:rsidP="000C7341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</w:p>
    <w:sectPr w:rsidR="002D5A83" w:rsidRPr="00812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2F5" w:rsidRDefault="005432F5" w:rsidP="00282389">
      <w:pPr>
        <w:spacing w:after="0" w:line="240" w:lineRule="auto"/>
      </w:pPr>
      <w:r>
        <w:separator/>
      </w:r>
    </w:p>
  </w:endnote>
  <w:endnote w:type="continuationSeparator" w:id="0">
    <w:p w:rsidR="005432F5" w:rsidRDefault="005432F5" w:rsidP="00282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2F5" w:rsidRDefault="005432F5" w:rsidP="00282389">
      <w:pPr>
        <w:spacing w:after="0" w:line="240" w:lineRule="auto"/>
      </w:pPr>
      <w:r>
        <w:separator/>
      </w:r>
    </w:p>
  </w:footnote>
  <w:footnote w:type="continuationSeparator" w:id="0">
    <w:p w:rsidR="005432F5" w:rsidRDefault="005432F5" w:rsidP="002823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89"/>
    <w:rsid w:val="0008376F"/>
    <w:rsid w:val="000C7341"/>
    <w:rsid w:val="000E7757"/>
    <w:rsid w:val="001B20C9"/>
    <w:rsid w:val="00282389"/>
    <w:rsid w:val="002D5A83"/>
    <w:rsid w:val="005302FB"/>
    <w:rsid w:val="005432F5"/>
    <w:rsid w:val="00577F45"/>
    <w:rsid w:val="00606DFA"/>
    <w:rsid w:val="006119AA"/>
    <w:rsid w:val="00705D9F"/>
    <w:rsid w:val="00725C47"/>
    <w:rsid w:val="00812A2B"/>
    <w:rsid w:val="00844745"/>
    <w:rsid w:val="008D0576"/>
    <w:rsid w:val="00A333F5"/>
    <w:rsid w:val="00B11C1E"/>
    <w:rsid w:val="00B700DF"/>
    <w:rsid w:val="00BF637E"/>
    <w:rsid w:val="00CC07E6"/>
    <w:rsid w:val="00CC5061"/>
    <w:rsid w:val="00D26AF8"/>
    <w:rsid w:val="00D27B28"/>
    <w:rsid w:val="00D81E82"/>
    <w:rsid w:val="00DB34E4"/>
    <w:rsid w:val="00E53374"/>
    <w:rsid w:val="00F7563D"/>
    <w:rsid w:val="00F84015"/>
    <w:rsid w:val="00FC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3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2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389"/>
  </w:style>
  <w:style w:type="paragraph" w:styleId="Footer">
    <w:name w:val="footer"/>
    <w:basedOn w:val="Normal"/>
    <w:link w:val="FooterChar"/>
    <w:uiPriority w:val="99"/>
    <w:unhideWhenUsed/>
    <w:rsid w:val="00282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389"/>
  </w:style>
  <w:style w:type="character" w:styleId="Emphasis">
    <w:name w:val="Emphasis"/>
    <w:basedOn w:val="DefaultParagraphFont"/>
    <w:uiPriority w:val="20"/>
    <w:qFormat/>
    <w:rsid w:val="00282389"/>
    <w:rPr>
      <w:i/>
      <w:iCs/>
    </w:rPr>
  </w:style>
  <w:style w:type="paragraph" w:styleId="NormalWeb">
    <w:name w:val="Normal (Web)"/>
    <w:basedOn w:val="Normal"/>
    <w:uiPriority w:val="99"/>
    <w:unhideWhenUsed/>
    <w:rsid w:val="00F84015"/>
    <w:pPr>
      <w:spacing w:before="100" w:beforeAutospacing="1" w:after="100" w:afterAutospacing="1"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812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3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2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389"/>
  </w:style>
  <w:style w:type="paragraph" w:styleId="Footer">
    <w:name w:val="footer"/>
    <w:basedOn w:val="Normal"/>
    <w:link w:val="FooterChar"/>
    <w:uiPriority w:val="99"/>
    <w:unhideWhenUsed/>
    <w:rsid w:val="00282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389"/>
  </w:style>
  <w:style w:type="character" w:styleId="Emphasis">
    <w:name w:val="Emphasis"/>
    <w:basedOn w:val="DefaultParagraphFont"/>
    <w:uiPriority w:val="20"/>
    <w:qFormat/>
    <w:rsid w:val="00282389"/>
    <w:rPr>
      <w:i/>
      <w:iCs/>
    </w:rPr>
  </w:style>
  <w:style w:type="paragraph" w:styleId="NormalWeb">
    <w:name w:val="Normal (Web)"/>
    <w:basedOn w:val="Normal"/>
    <w:uiPriority w:val="99"/>
    <w:unhideWhenUsed/>
    <w:rsid w:val="00F84015"/>
    <w:pPr>
      <w:spacing w:before="100" w:beforeAutospacing="1" w:after="100" w:afterAutospacing="1"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812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tbharat</dc:creator>
  <cp:lastModifiedBy>Rosengarten, Angie</cp:lastModifiedBy>
  <cp:revision>2</cp:revision>
  <dcterms:created xsi:type="dcterms:W3CDTF">2014-12-11T03:50:00Z</dcterms:created>
  <dcterms:modified xsi:type="dcterms:W3CDTF">2014-12-11T03:50:00Z</dcterms:modified>
</cp:coreProperties>
</file>