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B61" w:rsidRPr="00B212DE" w:rsidRDefault="00CD6B61" w:rsidP="00CD6B61">
      <w:pPr>
        <w:rPr>
          <w:rFonts w:ascii="Arial Narrow" w:hAnsi="Arial Narrow"/>
          <w:b/>
          <w:sz w:val="20"/>
        </w:rPr>
      </w:pPr>
      <w:r w:rsidRPr="00B212DE">
        <w:rPr>
          <w:rFonts w:ascii="Arial Narrow" w:hAnsi="Arial Narrow"/>
          <w:b/>
          <w:sz w:val="20"/>
        </w:rPr>
        <w:t xml:space="preserve">Table S1. Relation of </w:t>
      </w:r>
      <w:r>
        <w:rPr>
          <w:rFonts w:ascii="Arial Narrow" w:hAnsi="Arial Narrow"/>
          <w:b/>
          <w:sz w:val="20"/>
        </w:rPr>
        <w:t xml:space="preserve">previously reported pathogenic variants </w:t>
      </w:r>
      <w:r w:rsidRPr="00B212DE">
        <w:rPr>
          <w:rFonts w:ascii="Arial Narrow" w:hAnsi="Arial Narrow"/>
          <w:b/>
          <w:sz w:val="20"/>
        </w:rPr>
        <w:t>detected</w:t>
      </w:r>
      <w:r>
        <w:rPr>
          <w:rFonts w:ascii="Arial Narrow" w:hAnsi="Arial Narrow"/>
          <w:b/>
          <w:sz w:val="20"/>
        </w:rPr>
        <w:t xml:space="preserve">. </w:t>
      </w:r>
      <w:r>
        <w:rPr>
          <w:rFonts w:ascii="Arial Narrow" w:hAnsi="Arial Narrow"/>
          <w:sz w:val="20"/>
        </w:rPr>
        <w:t xml:space="preserve">We provide detail of the transcript </w:t>
      </w:r>
      <w:proofErr w:type="spellStart"/>
      <w:r>
        <w:rPr>
          <w:rFonts w:ascii="Arial Narrow" w:hAnsi="Arial Narrow"/>
          <w:sz w:val="20"/>
        </w:rPr>
        <w:t>tusned</w:t>
      </w:r>
      <w:proofErr w:type="spellEnd"/>
      <w:r>
        <w:rPr>
          <w:rFonts w:ascii="Arial Narrow" w:hAnsi="Arial Narrow"/>
          <w:sz w:val="20"/>
        </w:rPr>
        <w:t xml:space="preserve"> for each gene, the genomic position for each variants, the consequential protein change and the reference to the first author </w:t>
      </w:r>
      <w:proofErr w:type="spellStart"/>
      <w:r>
        <w:rPr>
          <w:rFonts w:ascii="Arial Narrow" w:hAnsi="Arial Narrow"/>
          <w:sz w:val="20"/>
        </w:rPr>
        <w:t>repriting</w:t>
      </w:r>
      <w:proofErr w:type="spellEnd"/>
      <w:r>
        <w:rPr>
          <w:rFonts w:ascii="Arial Narrow" w:hAnsi="Arial Narrow"/>
          <w:sz w:val="20"/>
        </w:rPr>
        <w:t xml:space="preserve"> the variant.</w:t>
      </w:r>
      <w:r>
        <w:rPr>
          <w:rFonts w:ascii="Arial Narrow" w:hAnsi="Arial Narrow"/>
          <w:b/>
          <w:sz w:val="20"/>
        </w:rPr>
        <w:t xml:space="preserve"> </w:t>
      </w:r>
    </w:p>
    <w:tbl>
      <w:tblPr>
        <w:tblStyle w:val="TableGrid"/>
        <w:tblW w:w="80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6"/>
        <w:gridCol w:w="1207"/>
        <w:gridCol w:w="2605"/>
        <w:gridCol w:w="1530"/>
        <w:gridCol w:w="1894"/>
      </w:tblGrid>
      <w:tr w:rsidR="00CD6B61" w:rsidRPr="006778AD" w:rsidTr="004C44CC">
        <w:trPr>
          <w:trHeight w:val="20"/>
        </w:trPr>
        <w:tc>
          <w:tcPr>
            <w:tcW w:w="522" w:type="dxa"/>
            <w:tcBorders>
              <w:top w:val="single" w:sz="4" w:space="0" w:color="auto"/>
            </w:tcBorders>
            <w:noWrap/>
            <w:vAlign w:val="center"/>
            <w:hideMark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</w:tcBorders>
            <w:noWrap/>
            <w:vAlign w:val="center"/>
            <w:hideMark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single" w:sz="4" w:space="0" w:color="auto"/>
            </w:tcBorders>
            <w:noWrap/>
            <w:vAlign w:val="center"/>
            <w:hideMark/>
          </w:tcPr>
          <w:p w:rsidR="00CD6B61" w:rsidRDefault="00CD6B61" w:rsidP="004C44CC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CD6B61" w:rsidRPr="006778AD" w:rsidRDefault="00CD6B61" w:rsidP="004C44CC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2605" w:type="dxa"/>
            <w:tcBorders>
              <w:top w:val="single" w:sz="4" w:space="0" w:color="auto"/>
            </w:tcBorders>
            <w:noWrap/>
            <w:vAlign w:val="center"/>
            <w:hideMark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noWrap/>
            <w:vAlign w:val="center"/>
            <w:hideMark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  <w:tr w:rsidR="00CD6B61" w:rsidRPr="006778AD" w:rsidTr="004C44CC">
        <w:trPr>
          <w:trHeight w:val="20"/>
        </w:trPr>
        <w:tc>
          <w:tcPr>
            <w:tcW w:w="522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6778AD">
              <w:rPr>
                <w:rFonts w:ascii="Arial Narrow" w:hAnsi="Arial Narrow"/>
                <w:b/>
                <w:sz w:val="16"/>
                <w:szCs w:val="16"/>
              </w:rPr>
              <w:t>Disease</w:t>
            </w:r>
          </w:p>
        </w:tc>
        <w:tc>
          <w:tcPr>
            <w:tcW w:w="1463" w:type="dxa"/>
            <w:gridSpan w:val="2"/>
            <w:tcBorders>
              <w:bottom w:val="single" w:sz="4" w:space="0" w:color="auto"/>
            </w:tcBorders>
            <w:noWrap/>
            <w:vAlign w:val="center"/>
            <w:hideMark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6778AD">
              <w:rPr>
                <w:rFonts w:ascii="Arial Narrow" w:hAnsi="Arial Narrow"/>
                <w:b/>
                <w:i/>
                <w:iCs/>
                <w:sz w:val="16"/>
                <w:szCs w:val="16"/>
              </w:rPr>
              <w:t xml:space="preserve">GENE </w:t>
            </w:r>
            <w:r w:rsidRPr="006778AD">
              <w:rPr>
                <w:rFonts w:ascii="Arial Narrow" w:hAnsi="Arial Narrow"/>
                <w:b/>
                <w:iCs/>
                <w:sz w:val="16"/>
                <w:szCs w:val="16"/>
              </w:rPr>
              <w:t>(TRANSCRIPT)</w:t>
            </w:r>
          </w:p>
        </w:tc>
        <w:tc>
          <w:tcPr>
            <w:tcW w:w="2605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6778AD">
              <w:rPr>
                <w:rFonts w:ascii="Arial Narrow" w:hAnsi="Arial Narrow"/>
                <w:b/>
                <w:sz w:val="16"/>
                <w:szCs w:val="16"/>
              </w:rPr>
              <w:t>genomic position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proofErr w:type="spellStart"/>
            <w:r w:rsidRPr="006778AD">
              <w:rPr>
                <w:rFonts w:ascii="Arial Narrow" w:hAnsi="Arial Narrow"/>
                <w:b/>
                <w:sz w:val="16"/>
                <w:szCs w:val="16"/>
              </w:rPr>
              <w:t>p.CHANGE</w:t>
            </w:r>
            <w:proofErr w:type="spellEnd"/>
          </w:p>
        </w:tc>
        <w:tc>
          <w:tcPr>
            <w:tcW w:w="1894" w:type="dxa"/>
            <w:tcBorders>
              <w:bottom w:val="single" w:sz="4" w:space="0" w:color="auto"/>
            </w:tcBorders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Reference</w:t>
            </w:r>
          </w:p>
        </w:tc>
      </w:tr>
      <w:tr w:rsidR="00CD6B61" w:rsidRPr="006778AD" w:rsidTr="004C44CC">
        <w:trPr>
          <w:trHeight w:val="20"/>
        </w:trPr>
        <w:tc>
          <w:tcPr>
            <w:tcW w:w="522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AD</w:t>
            </w:r>
          </w:p>
        </w:tc>
        <w:tc>
          <w:tcPr>
            <w:tcW w:w="1463" w:type="dxa"/>
            <w:gridSpan w:val="2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i/>
                <w:iCs/>
                <w:sz w:val="16"/>
                <w:szCs w:val="16"/>
              </w:rPr>
              <w:t xml:space="preserve">APP </w:t>
            </w:r>
            <w:r w:rsidRPr="006778AD">
              <w:rPr>
                <w:rFonts w:ascii="Arial Narrow" w:hAnsi="Arial Narrow"/>
                <w:iCs/>
                <w:sz w:val="16"/>
                <w:szCs w:val="16"/>
              </w:rPr>
              <w:t>(</w:t>
            </w:r>
            <w:r w:rsidRPr="006778AD">
              <w:rPr>
                <w:rFonts w:ascii="Arial Narrow" w:hAnsi="Arial Narrow"/>
                <w:sz w:val="16"/>
                <w:szCs w:val="16"/>
              </w:rPr>
              <w:t>ENST00000346798</w:t>
            </w:r>
            <w:r w:rsidRPr="006778AD">
              <w:rPr>
                <w:rFonts w:ascii="Arial Narrow" w:hAnsi="Arial Narrow"/>
                <w:iCs/>
                <w:sz w:val="16"/>
                <w:szCs w:val="16"/>
              </w:rPr>
              <w:t>)</w:t>
            </w:r>
          </w:p>
        </w:tc>
        <w:tc>
          <w:tcPr>
            <w:tcW w:w="2605" w:type="dxa"/>
            <w:tcBorders>
              <w:top w:val="single" w:sz="4" w:space="0" w:color="auto"/>
            </w:tcBorders>
            <w:noWrap/>
            <w:vAlign w:val="center"/>
            <w:hideMark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chr21:g.27264099T&gt;C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p.(Ile716Val)</w:t>
            </w:r>
          </w:p>
        </w:tc>
        <w:tc>
          <w:tcPr>
            <w:tcW w:w="1894" w:type="dxa"/>
            <w:tcBorders>
              <w:top w:val="single" w:sz="4" w:space="0" w:color="auto"/>
            </w:tcBorders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Eckman et al. 1997</w:t>
            </w:r>
          </w:p>
        </w:tc>
      </w:tr>
      <w:tr w:rsidR="00CD6B61" w:rsidRPr="006778AD" w:rsidTr="004C44CC">
        <w:trPr>
          <w:trHeight w:val="20"/>
        </w:trPr>
        <w:tc>
          <w:tcPr>
            <w:tcW w:w="522" w:type="dxa"/>
            <w:vMerge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63" w:type="dxa"/>
            <w:gridSpan w:val="2"/>
            <w:vMerge/>
            <w:tcBorders>
              <w:bottom w:val="single" w:sz="4" w:space="0" w:color="auto"/>
            </w:tcBorders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605" w:type="dxa"/>
            <w:tcBorders>
              <w:bottom w:val="single" w:sz="4" w:space="0" w:color="auto"/>
            </w:tcBorders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chr21:g.27264096C&gt;A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p.(Val717Phe)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Murrell et al. 1991</w:t>
            </w:r>
          </w:p>
        </w:tc>
      </w:tr>
      <w:tr w:rsidR="00CD6B61" w:rsidRPr="006778AD" w:rsidTr="004C44CC">
        <w:trPr>
          <w:trHeight w:val="20"/>
        </w:trPr>
        <w:tc>
          <w:tcPr>
            <w:tcW w:w="522" w:type="dxa"/>
            <w:vMerge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63" w:type="dxa"/>
            <w:gridSpan w:val="2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i/>
                <w:iCs/>
                <w:sz w:val="16"/>
                <w:szCs w:val="16"/>
              </w:rPr>
              <w:t xml:space="preserve">PSEN1 </w:t>
            </w:r>
            <w:r w:rsidRPr="006778AD">
              <w:rPr>
                <w:rFonts w:ascii="Arial Narrow" w:hAnsi="Arial Narrow"/>
                <w:iCs/>
                <w:sz w:val="16"/>
                <w:szCs w:val="16"/>
              </w:rPr>
              <w:t>(</w:t>
            </w:r>
            <w:r w:rsidRPr="006778AD">
              <w:rPr>
                <w:rFonts w:ascii="Arial Narrow" w:hAnsi="Arial Narrow"/>
                <w:sz w:val="16"/>
                <w:szCs w:val="16"/>
              </w:rPr>
              <w:t>ENST00000324501</w:t>
            </w:r>
            <w:r w:rsidRPr="006778AD">
              <w:rPr>
                <w:rFonts w:ascii="Arial Narrow" w:hAnsi="Arial Narrow"/>
                <w:iCs/>
                <w:sz w:val="16"/>
                <w:szCs w:val="16"/>
              </w:rPr>
              <w:t>)</w:t>
            </w:r>
          </w:p>
        </w:tc>
        <w:tc>
          <w:tcPr>
            <w:tcW w:w="2605" w:type="dxa"/>
            <w:tcBorders>
              <w:top w:val="single" w:sz="4" w:space="0" w:color="auto"/>
            </w:tcBorders>
            <w:noWrap/>
            <w:vAlign w:val="center"/>
            <w:hideMark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chr14:g.73637653C&gt;T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p.(Ala79Val)</w:t>
            </w:r>
          </w:p>
        </w:tc>
        <w:tc>
          <w:tcPr>
            <w:tcW w:w="1894" w:type="dxa"/>
            <w:tcBorders>
              <w:top w:val="single" w:sz="4" w:space="0" w:color="auto"/>
            </w:tcBorders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Cruts et al. 1998</w:t>
            </w:r>
          </w:p>
        </w:tc>
      </w:tr>
      <w:tr w:rsidR="00CD6B61" w:rsidRPr="006778AD" w:rsidTr="004C44CC">
        <w:trPr>
          <w:trHeight w:val="20"/>
        </w:trPr>
        <w:tc>
          <w:tcPr>
            <w:tcW w:w="522" w:type="dxa"/>
            <w:vMerge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63" w:type="dxa"/>
            <w:gridSpan w:val="2"/>
            <w:vMerge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605" w:type="dxa"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chr14:g.73637671T&gt;C</w:t>
            </w:r>
          </w:p>
        </w:tc>
        <w:tc>
          <w:tcPr>
            <w:tcW w:w="1530" w:type="dxa"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p.(Leu85Pro)</w:t>
            </w:r>
          </w:p>
        </w:tc>
        <w:tc>
          <w:tcPr>
            <w:tcW w:w="1894" w:type="dxa"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950B4">
              <w:rPr>
                <w:rFonts w:ascii="Arial Narrow" w:hAnsi="Arial Narrow"/>
                <w:noProof/>
                <w:sz w:val="16"/>
                <w:szCs w:val="16"/>
              </w:rPr>
              <w:t>Ataka et al. 2004</w:t>
            </w:r>
          </w:p>
        </w:tc>
      </w:tr>
      <w:tr w:rsidR="00CD6B61" w:rsidRPr="006778AD" w:rsidTr="004C44CC">
        <w:trPr>
          <w:trHeight w:val="20"/>
        </w:trPr>
        <w:tc>
          <w:tcPr>
            <w:tcW w:w="522" w:type="dxa"/>
            <w:vMerge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63" w:type="dxa"/>
            <w:gridSpan w:val="2"/>
            <w:vMerge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605" w:type="dxa"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chr14:g.73659420G&gt;C</w:t>
            </w:r>
          </w:p>
        </w:tc>
        <w:tc>
          <w:tcPr>
            <w:tcW w:w="1530" w:type="dxa"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p.(Gly206Ala)</w:t>
            </w:r>
          </w:p>
        </w:tc>
        <w:tc>
          <w:tcPr>
            <w:tcW w:w="1894" w:type="dxa"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Lee et al. 2014</w:t>
            </w:r>
          </w:p>
        </w:tc>
      </w:tr>
      <w:tr w:rsidR="00CD6B61" w:rsidRPr="006778AD" w:rsidTr="004C44CC">
        <w:trPr>
          <w:trHeight w:val="20"/>
        </w:trPr>
        <w:tc>
          <w:tcPr>
            <w:tcW w:w="522" w:type="dxa"/>
            <w:vMerge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63" w:type="dxa"/>
            <w:gridSpan w:val="2"/>
            <w:vMerge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605" w:type="dxa"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chr14:g.73659443C&gt;T</w:t>
            </w:r>
          </w:p>
        </w:tc>
        <w:tc>
          <w:tcPr>
            <w:tcW w:w="1530" w:type="dxa"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p.(His214Tyr)</w:t>
            </w:r>
          </w:p>
        </w:tc>
        <w:tc>
          <w:tcPr>
            <w:tcW w:w="1894" w:type="dxa"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950B4">
              <w:rPr>
                <w:rFonts w:ascii="Arial Narrow" w:hAnsi="Arial Narrow"/>
                <w:noProof/>
                <w:sz w:val="16"/>
                <w:szCs w:val="16"/>
              </w:rPr>
              <w:t>Raux et al. 2005</w:t>
            </w:r>
          </w:p>
        </w:tc>
      </w:tr>
      <w:tr w:rsidR="00CD6B61" w:rsidRPr="006778AD" w:rsidTr="004C44CC">
        <w:trPr>
          <w:trHeight w:val="20"/>
        </w:trPr>
        <w:tc>
          <w:tcPr>
            <w:tcW w:w="522" w:type="dxa"/>
            <w:vMerge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63" w:type="dxa"/>
            <w:gridSpan w:val="2"/>
            <w:vMerge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605" w:type="dxa"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chr14:g.73659480T&gt;G</w:t>
            </w:r>
          </w:p>
        </w:tc>
        <w:tc>
          <w:tcPr>
            <w:tcW w:w="1530" w:type="dxa"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p.(Leu226Arg)</w:t>
            </w:r>
          </w:p>
        </w:tc>
        <w:tc>
          <w:tcPr>
            <w:tcW w:w="1894" w:type="dxa"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Coleman et al. 2004</w:t>
            </w:r>
          </w:p>
        </w:tc>
      </w:tr>
      <w:tr w:rsidR="00CD6B61" w:rsidRPr="0007662A" w:rsidTr="004C44CC">
        <w:trPr>
          <w:trHeight w:val="20"/>
        </w:trPr>
        <w:tc>
          <w:tcPr>
            <w:tcW w:w="522" w:type="dxa"/>
            <w:vMerge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63" w:type="dxa"/>
            <w:gridSpan w:val="2"/>
            <w:vMerge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605" w:type="dxa"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chr14:g.73664774C&gt;G</w:t>
            </w:r>
          </w:p>
        </w:tc>
        <w:tc>
          <w:tcPr>
            <w:tcW w:w="1530" w:type="dxa"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p.(Arg269Gly)</w:t>
            </w:r>
          </w:p>
        </w:tc>
        <w:tc>
          <w:tcPr>
            <w:tcW w:w="1894" w:type="dxa"/>
            <w:vAlign w:val="center"/>
          </w:tcPr>
          <w:p w:rsidR="00CD6B61" w:rsidRPr="007950B4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  <w:lang w:val="es-ES"/>
              </w:rPr>
            </w:pPr>
            <w:r w:rsidRPr="007950B4">
              <w:rPr>
                <w:rFonts w:ascii="Arial Narrow" w:hAnsi="Arial Narrow"/>
                <w:noProof/>
                <w:sz w:val="16"/>
                <w:szCs w:val="16"/>
                <w:lang w:val="es-ES"/>
              </w:rPr>
              <w:t>Perez-Tur et al. 1996</w:t>
            </w:r>
          </w:p>
        </w:tc>
      </w:tr>
      <w:tr w:rsidR="00CD6B61" w:rsidRPr="006778AD" w:rsidTr="004C44CC">
        <w:trPr>
          <w:trHeight w:val="20"/>
        </w:trPr>
        <w:tc>
          <w:tcPr>
            <w:tcW w:w="522" w:type="dxa"/>
            <w:vMerge/>
            <w:noWrap/>
            <w:vAlign w:val="center"/>
          </w:tcPr>
          <w:p w:rsidR="00CD6B61" w:rsidRPr="007950B4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  <w:lang w:val="es-ES"/>
              </w:rPr>
            </w:pPr>
          </w:p>
        </w:tc>
        <w:tc>
          <w:tcPr>
            <w:tcW w:w="1463" w:type="dxa"/>
            <w:gridSpan w:val="2"/>
            <w:vMerge/>
            <w:noWrap/>
            <w:vAlign w:val="center"/>
          </w:tcPr>
          <w:p w:rsidR="00CD6B61" w:rsidRPr="007950B4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  <w:lang w:val="es-ES"/>
              </w:rPr>
            </w:pPr>
          </w:p>
        </w:tc>
        <w:tc>
          <w:tcPr>
            <w:tcW w:w="2605" w:type="dxa"/>
            <w:noWrap/>
            <w:vAlign w:val="center"/>
          </w:tcPr>
          <w:p w:rsidR="00CD6B61" w:rsidRPr="007950B4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  <w:lang w:val="es-ES"/>
              </w:rPr>
            </w:pPr>
            <w:r w:rsidRPr="007950B4">
              <w:rPr>
                <w:rFonts w:ascii="Arial Narrow" w:hAnsi="Arial Narrow"/>
                <w:sz w:val="16"/>
                <w:szCs w:val="16"/>
                <w:lang w:val="es-ES"/>
              </w:rPr>
              <w:t>chr14:g.73683929G&gt;A</w:t>
            </w:r>
          </w:p>
        </w:tc>
        <w:tc>
          <w:tcPr>
            <w:tcW w:w="1530" w:type="dxa"/>
            <w:noWrap/>
            <w:vAlign w:val="center"/>
          </w:tcPr>
          <w:p w:rsidR="00CD6B61" w:rsidRPr="007950B4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  <w:lang w:val="es-ES"/>
              </w:rPr>
            </w:pPr>
            <w:r w:rsidRPr="007950B4">
              <w:rPr>
                <w:rFonts w:ascii="Arial Narrow" w:hAnsi="Arial Narrow"/>
                <w:sz w:val="16"/>
                <w:szCs w:val="16"/>
                <w:lang w:val="es-ES"/>
              </w:rPr>
              <w:t>p.(Ala409Thr)</w:t>
            </w:r>
          </w:p>
        </w:tc>
        <w:tc>
          <w:tcPr>
            <w:tcW w:w="1894" w:type="dxa"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Aldudo et al. 1999</w:t>
            </w:r>
          </w:p>
        </w:tc>
      </w:tr>
      <w:tr w:rsidR="00CD6B61" w:rsidRPr="006778AD" w:rsidTr="004C44CC">
        <w:trPr>
          <w:trHeight w:val="20"/>
        </w:trPr>
        <w:tc>
          <w:tcPr>
            <w:tcW w:w="522" w:type="dxa"/>
            <w:vMerge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63" w:type="dxa"/>
            <w:gridSpan w:val="2"/>
            <w:vMerge/>
            <w:tcBorders>
              <w:bottom w:val="single" w:sz="4" w:space="0" w:color="auto"/>
            </w:tcBorders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605" w:type="dxa"/>
            <w:tcBorders>
              <w:bottom w:val="single" w:sz="4" w:space="0" w:color="auto"/>
            </w:tcBorders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chr14:g.73683938G&gt;A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p.(Val412Ile)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950B4">
              <w:rPr>
                <w:rFonts w:ascii="Arial Narrow" w:hAnsi="Arial Narrow"/>
                <w:noProof/>
                <w:sz w:val="16"/>
                <w:szCs w:val="16"/>
              </w:rPr>
              <w:t>Bernardi et al. 2009</w:t>
            </w:r>
          </w:p>
        </w:tc>
      </w:tr>
      <w:tr w:rsidR="00CD6B61" w:rsidRPr="006778AD" w:rsidTr="004C44CC">
        <w:trPr>
          <w:trHeight w:val="20"/>
        </w:trPr>
        <w:tc>
          <w:tcPr>
            <w:tcW w:w="522" w:type="dxa"/>
            <w:vMerge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63" w:type="dxa"/>
            <w:gridSpan w:val="2"/>
            <w:vMerge w:val="restart"/>
            <w:tcBorders>
              <w:top w:val="single" w:sz="4" w:space="0" w:color="auto"/>
            </w:tcBorders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6778AD">
              <w:rPr>
                <w:rFonts w:ascii="Arial Narrow" w:hAnsi="Arial Narrow"/>
                <w:i/>
                <w:iCs/>
                <w:sz w:val="16"/>
                <w:szCs w:val="16"/>
              </w:rPr>
              <w:t xml:space="preserve">PSEN2 </w:t>
            </w:r>
            <w:r w:rsidRPr="006778AD">
              <w:rPr>
                <w:rFonts w:ascii="Arial Narrow" w:hAnsi="Arial Narrow"/>
                <w:iCs/>
                <w:sz w:val="16"/>
                <w:szCs w:val="16"/>
              </w:rPr>
              <w:t>(</w:t>
            </w:r>
            <w:r w:rsidRPr="006778AD">
              <w:rPr>
                <w:rFonts w:ascii="Arial Narrow" w:hAnsi="Arial Narrow"/>
                <w:sz w:val="16"/>
                <w:szCs w:val="16"/>
              </w:rPr>
              <w:t>ENST00000366783</w:t>
            </w:r>
            <w:r w:rsidRPr="006778AD">
              <w:rPr>
                <w:rFonts w:ascii="Arial Narrow" w:hAnsi="Arial Narrow"/>
                <w:iCs/>
                <w:sz w:val="16"/>
                <w:szCs w:val="16"/>
              </w:rPr>
              <w:t>)</w:t>
            </w:r>
          </w:p>
        </w:tc>
        <w:tc>
          <w:tcPr>
            <w:tcW w:w="2605" w:type="dxa"/>
            <w:tcBorders>
              <w:top w:val="single" w:sz="4" w:space="0" w:color="auto"/>
            </w:tcBorders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chr1:g.227071518C&gt;T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p.(Ala85Val)</w:t>
            </w:r>
          </w:p>
        </w:tc>
        <w:tc>
          <w:tcPr>
            <w:tcW w:w="1894" w:type="dxa"/>
            <w:tcBorders>
              <w:top w:val="single" w:sz="4" w:space="0" w:color="auto"/>
            </w:tcBorders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Piscopo et al. 2008</w:t>
            </w:r>
          </w:p>
        </w:tc>
      </w:tr>
      <w:tr w:rsidR="00CD6B61" w:rsidRPr="006778AD" w:rsidTr="004C44CC">
        <w:trPr>
          <w:trHeight w:val="20"/>
        </w:trPr>
        <w:tc>
          <w:tcPr>
            <w:tcW w:w="522" w:type="dxa"/>
            <w:vMerge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63" w:type="dxa"/>
            <w:gridSpan w:val="2"/>
            <w:vMerge/>
            <w:noWrap/>
            <w:vAlign w:val="center"/>
            <w:hideMark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605" w:type="dxa"/>
            <w:noWrap/>
            <w:vAlign w:val="center"/>
            <w:hideMark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chr1:g.227073304A&gt;T</w:t>
            </w:r>
          </w:p>
        </w:tc>
        <w:tc>
          <w:tcPr>
            <w:tcW w:w="1530" w:type="dxa"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p.(Asn141Ile)</w:t>
            </w:r>
          </w:p>
        </w:tc>
        <w:tc>
          <w:tcPr>
            <w:tcW w:w="1894" w:type="dxa"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Levy-Lahad et al. 1995</w:t>
            </w:r>
          </w:p>
        </w:tc>
      </w:tr>
      <w:tr w:rsidR="00CD6B61" w:rsidRPr="006778AD" w:rsidTr="004C44CC">
        <w:trPr>
          <w:trHeight w:val="20"/>
        </w:trPr>
        <w:tc>
          <w:tcPr>
            <w:tcW w:w="522" w:type="dxa"/>
            <w:vMerge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63" w:type="dxa"/>
            <w:gridSpan w:val="2"/>
            <w:vMerge/>
            <w:noWrap/>
            <w:vAlign w:val="center"/>
            <w:hideMark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605" w:type="dxa"/>
            <w:noWrap/>
            <w:vAlign w:val="center"/>
            <w:hideMark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chr1:g.227075813A&gt;G</w:t>
            </w:r>
          </w:p>
        </w:tc>
        <w:tc>
          <w:tcPr>
            <w:tcW w:w="1530" w:type="dxa"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p.(Met174Val)</w:t>
            </w:r>
          </w:p>
        </w:tc>
        <w:tc>
          <w:tcPr>
            <w:tcW w:w="1894" w:type="dxa"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Guerreiro et al. 2010</w:t>
            </w:r>
          </w:p>
        </w:tc>
      </w:tr>
      <w:tr w:rsidR="00CD6B61" w:rsidRPr="006778AD" w:rsidTr="004C44CC">
        <w:trPr>
          <w:trHeight w:val="20"/>
        </w:trPr>
        <w:tc>
          <w:tcPr>
            <w:tcW w:w="522" w:type="dxa"/>
            <w:vMerge/>
            <w:tcBorders>
              <w:bottom w:val="single" w:sz="4" w:space="0" w:color="auto"/>
            </w:tcBorders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63" w:type="dxa"/>
            <w:gridSpan w:val="2"/>
            <w:vMerge/>
            <w:tcBorders>
              <w:bottom w:val="single" w:sz="4" w:space="0" w:color="auto"/>
            </w:tcBorders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605" w:type="dxa"/>
            <w:tcBorders>
              <w:bottom w:val="single" w:sz="4" w:space="0" w:color="auto"/>
            </w:tcBorders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chr1:g.227076676T&gt;C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p.(Leu238Pro)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Blauwendraat et al. 2016</w:t>
            </w:r>
          </w:p>
        </w:tc>
      </w:tr>
      <w:tr w:rsidR="00CD6B61" w:rsidRPr="006778AD" w:rsidTr="004C44CC">
        <w:trPr>
          <w:trHeight w:val="20"/>
        </w:trPr>
        <w:tc>
          <w:tcPr>
            <w:tcW w:w="522" w:type="dxa"/>
            <w:vMerge w:val="restart"/>
            <w:tcBorders>
              <w:top w:val="single" w:sz="4" w:space="0" w:color="auto"/>
            </w:tcBorders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FTD</w:t>
            </w:r>
          </w:p>
        </w:tc>
        <w:tc>
          <w:tcPr>
            <w:tcW w:w="1463" w:type="dxa"/>
            <w:gridSpan w:val="2"/>
            <w:vMerge w:val="restart"/>
            <w:tcBorders>
              <w:top w:val="single" w:sz="4" w:space="0" w:color="auto"/>
            </w:tcBorders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 w:rsidRPr="006778AD">
              <w:rPr>
                <w:rFonts w:ascii="Arial Narrow" w:hAnsi="Arial Narrow"/>
                <w:i/>
                <w:iCs/>
                <w:sz w:val="16"/>
                <w:szCs w:val="16"/>
              </w:rPr>
              <w:t xml:space="preserve">GRN </w:t>
            </w:r>
            <w:r w:rsidRPr="005E4F20">
              <w:rPr>
                <w:rFonts w:ascii="Arial Narrow" w:hAnsi="Arial Narrow"/>
                <w:iCs/>
                <w:sz w:val="16"/>
                <w:szCs w:val="16"/>
              </w:rPr>
              <w:t>(</w:t>
            </w:r>
            <w:r w:rsidRPr="005E4F20">
              <w:rPr>
                <w:rFonts w:ascii="Arial Narrow" w:hAnsi="Arial Narrow"/>
                <w:sz w:val="16"/>
                <w:szCs w:val="16"/>
              </w:rPr>
              <w:t>ENST00000053867</w:t>
            </w:r>
            <w:r w:rsidRPr="006778AD">
              <w:rPr>
                <w:rFonts w:ascii="Arial Narrow" w:hAnsi="Arial Narrow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2605" w:type="dxa"/>
            <w:tcBorders>
              <w:top w:val="single" w:sz="4" w:space="0" w:color="auto"/>
            </w:tcBorders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chr17:g.42427098C&gt;T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p.(Arg110*)</w:t>
            </w:r>
          </w:p>
        </w:tc>
        <w:tc>
          <w:tcPr>
            <w:tcW w:w="1894" w:type="dxa"/>
            <w:tcBorders>
              <w:top w:val="single" w:sz="4" w:space="0" w:color="auto"/>
            </w:tcBorders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Le Ber et al. 2008</w:t>
            </w:r>
          </w:p>
        </w:tc>
      </w:tr>
      <w:tr w:rsidR="00CD6B61" w:rsidRPr="006778AD" w:rsidTr="004C44CC">
        <w:trPr>
          <w:trHeight w:val="20"/>
        </w:trPr>
        <w:tc>
          <w:tcPr>
            <w:tcW w:w="522" w:type="dxa"/>
            <w:vMerge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63" w:type="dxa"/>
            <w:gridSpan w:val="2"/>
            <w:vMerge/>
            <w:noWrap/>
            <w:vAlign w:val="center"/>
            <w:hideMark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605" w:type="dxa"/>
            <w:noWrap/>
            <w:vAlign w:val="center"/>
            <w:hideMark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chr17:g.42429128AC&gt;A</w:t>
            </w:r>
          </w:p>
        </w:tc>
        <w:tc>
          <w:tcPr>
            <w:tcW w:w="1530" w:type="dxa"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p.(Thr382fs)</w:t>
            </w:r>
          </w:p>
        </w:tc>
        <w:tc>
          <w:tcPr>
            <w:tcW w:w="1894" w:type="dxa"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Bruni et al. 2007</w:t>
            </w:r>
          </w:p>
        </w:tc>
      </w:tr>
      <w:tr w:rsidR="00CD6B61" w:rsidRPr="006778AD" w:rsidTr="004C44CC">
        <w:trPr>
          <w:trHeight w:val="20"/>
        </w:trPr>
        <w:tc>
          <w:tcPr>
            <w:tcW w:w="522" w:type="dxa"/>
            <w:vMerge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63" w:type="dxa"/>
            <w:gridSpan w:val="2"/>
            <w:vMerge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605" w:type="dxa"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chr17:g.42429772C&gt;T</w:t>
            </w:r>
          </w:p>
        </w:tc>
        <w:tc>
          <w:tcPr>
            <w:tcW w:w="1530" w:type="dxa"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p.(Arg493*)</w:t>
            </w:r>
          </w:p>
        </w:tc>
        <w:tc>
          <w:tcPr>
            <w:tcW w:w="1894" w:type="dxa"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Huey et al. 2006</w:t>
            </w:r>
          </w:p>
        </w:tc>
      </w:tr>
      <w:tr w:rsidR="00CD6B61" w:rsidRPr="006778AD" w:rsidTr="004C44CC">
        <w:trPr>
          <w:trHeight w:val="20"/>
        </w:trPr>
        <w:tc>
          <w:tcPr>
            <w:tcW w:w="522" w:type="dxa"/>
            <w:vMerge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63" w:type="dxa"/>
            <w:gridSpan w:val="2"/>
            <w:vMerge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605" w:type="dxa"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chr17:g.42429857G&gt;A</w:t>
            </w:r>
          </w:p>
        </w:tc>
        <w:tc>
          <w:tcPr>
            <w:tcW w:w="1530" w:type="dxa"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p.(Cys521Tyr)</w:t>
            </w:r>
          </w:p>
        </w:tc>
        <w:tc>
          <w:tcPr>
            <w:tcW w:w="1894" w:type="dxa"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Cruchaga et al. 2009</w:t>
            </w:r>
          </w:p>
        </w:tc>
      </w:tr>
      <w:tr w:rsidR="00CD6B61" w:rsidRPr="006778AD" w:rsidTr="004C44CC">
        <w:trPr>
          <w:trHeight w:val="20"/>
        </w:trPr>
        <w:tc>
          <w:tcPr>
            <w:tcW w:w="522" w:type="dxa"/>
            <w:vMerge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</w:tcBorders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i/>
                <w:iCs/>
                <w:sz w:val="16"/>
                <w:szCs w:val="16"/>
              </w:rPr>
            </w:pPr>
          </w:p>
        </w:tc>
        <w:tc>
          <w:tcPr>
            <w:tcW w:w="2605" w:type="dxa"/>
            <w:tcBorders>
              <w:top w:val="single" w:sz="4" w:space="0" w:color="auto"/>
            </w:tcBorders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chr17:g.44101376G&gt;A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p.(Gly3</w:t>
            </w:r>
            <w:r w:rsidRPr="006778AD">
              <w:rPr>
                <w:rFonts w:ascii="Arial Narrow" w:hAnsi="Arial Narrow"/>
                <w:sz w:val="16"/>
                <w:szCs w:val="16"/>
              </w:rPr>
              <w:t>89Arg)</w:t>
            </w:r>
          </w:p>
        </w:tc>
        <w:tc>
          <w:tcPr>
            <w:tcW w:w="1894" w:type="dxa"/>
            <w:tcBorders>
              <w:top w:val="single" w:sz="4" w:space="0" w:color="auto"/>
            </w:tcBorders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Pickering-Brown et al. 2000</w:t>
            </w:r>
          </w:p>
        </w:tc>
      </w:tr>
      <w:tr w:rsidR="00CD6B61" w:rsidRPr="006778AD" w:rsidTr="004C44CC">
        <w:trPr>
          <w:trHeight w:val="20"/>
        </w:trPr>
        <w:tc>
          <w:tcPr>
            <w:tcW w:w="522" w:type="dxa"/>
            <w:vMerge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63" w:type="dxa"/>
            <w:gridSpan w:val="2"/>
            <w:vMerge w:val="restart"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6778AD">
              <w:rPr>
                <w:rFonts w:ascii="Arial Narrow" w:hAnsi="Arial Narrow"/>
                <w:i/>
                <w:iCs/>
                <w:sz w:val="16"/>
                <w:szCs w:val="16"/>
              </w:rPr>
              <w:t xml:space="preserve">MAPT </w:t>
            </w:r>
            <w:r w:rsidRPr="005E4F20">
              <w:rPr>
                <w:rFonts w:ascii="Arial Narrow" w:hAnsi="Arial Narrow"/>
                <w:iCs/>
                <w:sz w:val="16"/>
                <w:szCs w:val="16"/>
              </w:rPr>
              <w:t>(</w:t>
            </w:r>
            <w:r w:rsidRPr="005E4F20">
              <w:rPr>
                <w:rFonts w:ascii="Arial Narrow" w:hAnsi="Arial Narrow"/>
                <w:sz w:val="16"/>
                <w:szCs w:val="16"/>
              </w:rPr>
              <w:t>ENST00000351559</w:t>
            </w:r>
            <w:r w:rsidRPr="006778AD">
              <w:rPr>
                <w:rFonts w:ascii="Arial Narrow" w:hAnsi="Arial Narrow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2605" w:type="dxa"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chr17:g.44101427C&gt;T</w:t>
            </w:r>
          </w:p>
        </w:tc>
        <w:tc>
          <w:tcPr>
            <w:tcW w:w="1530" w:type="dxa"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p.(Arg406Trp)</w:t>
            </w:r>
          </w:p>
        </w:tc>
        <w:tc>
          <w:tcPr>
            <w:tcW w:w="1894" w:type="dxa"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Rademakers et al. 2003</w:t>
            </w:r>
          </w:p>
        </w:tc>
      </w:tr>
      <w:tr w:rsidR="00CD6B61" w:rsidRPr="006778AD" w:rsidTr="004C44CC">
        <w:trPr>
          <w:trHeight w:val="20"/>
        </w:trPr>
        <w:tc>
          <w:tcPr>
            <w:tcW w:w="522" w:type="dxa"/>
            <w:vMerge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63" w:type="dxa"/>
            <w:gridSpan w:val="2"/>
            <w:vMerge/>
            <w:tcBorders>
              <w:bottom w:val="single" w:sz="4" w:space="0" w:color="auto"/>
            </w:tcBorders>
            <w:noWrap/>
            <w:vAlign w:val="center"/>
            <w:hideMark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605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chr17:g.44101481C&gt;A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p.(Gln424Lys)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PC*</w:t>
            </w:r>
          </w:p>
        </w:tc>
      </w:tr>
      <w:tr w:rsidR="00CD6B61" w:rsidRPr="006778AD" w:rsidTr="004C44CC">
        <w:trPr>
          <w:trHeight w:val="20"/>
        </w:trPr>
        <w:tc>
          <w:tcPr>
            <w:tcW w:w="522" w:type="dxa"/>
            <w:vMerge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63" w:type="dxa"/>
            <w:gridSpan w:val="2"/>
            <w:vMerge w:val="restart"/>
            <w:tcBorders>
              <w:top w:val="single" w:sz="4" w:space="0" w:color="auto"/>
            </w:tcBorders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6778AD">
              <w:rPr>
                <w:rFonts w:ascii="Arial Narrow" w:hAnsi="Arial Narrow"/>
                <w:i/>
                <w:iCs/>
                <w:sz w:val="16"/>
                <w:szCs w:val="16"/>
              </w:rPr>
              <w:t>TARDBP</w:t>
            </w:r>
            <w:r w:rsidRPr="006778AD">
              <w:rPr>
                <w:rFonts w:ascii="Arial Narrow" w:hAnsi="Arial Narrow"/>
                <w:i/>
                <w:iCs/>
                <w:sz w:val="16"/>
                <w:szCs w:val="16"/>
              </w:rPr>
              <w:br/>
            </w:r>
            <w:r w:rsidRPr="006778AD">
              <w:rPr>
                <w:rFonts w:ascii="Arial Narrow" w:hAnsi="Arial Narrow"/>
                <w:iCs/>
                <w:sz w:val="16"/>
                <w:szCs w:val="16"/>
              </w:rPr>
              <w:t>(ENST00000240185)</w:t>
            </w:r>
          </w:p>
        </w:tc>
        <w:tc>
          <w:tcPr>
            <w:tcW w:w="2605" w:type="dxa"/>
            <w:tcBorders>
              <w:top w:val="single" w:sz="4" w:space="0" w:color="auto"/>
            </w:tcBorders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chr1:g.11082266A&gt;G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p.(Asn267Ser)</w:t>
            </w:r>
          </w:p>
        </w:tc>
        <w:tc>
          <w:tcPr>
            <w:tcW w:w="1894" w:type="dxa"/>
            <w:tcBorders>
              <w:top w:val="single" w:sz="4" w:space="0" w:color="auto"/>
            </w:tcBorders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Corrado et al. 2009</w:t>
            </w:r>
          </w:p>
        </w:tc>
      </w:tr>
      <w:tr w:rsidR="00CD6B61" w:rsidRPr="006778AD" w:rsidTr="004C44CC">
        <w:trPr>
          <w:trHeight w:val="20"/>
        </w:trPr>
        <w:tc>
          <w:tcPr>
            <w:tcW w:w="522" w:type="dxa"/>
            <w:vMerge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63" w:type="dxa"/>
            <w:gridSpan w:val="2"/>
            <w:vMerge/>
            <w:tcBorders>
              <w:bottom w:val="single" w:sz="4" w:space="0" w:color="auto"/>
            </w:tcBorders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i/>
                <w:iCs/>
                <w:sz w:val="16"/>
                <w:szCs w:val="16"/>
              </w:rPr>
            </w:pPr>
          </w:p>
        </w:tc>
        <w:tc>
          <w:tcPr>
            <w:tcW w:w="2605" w:type="dxa"/>
            <w:tcBorders>
              <w:bottom w:val="single" w:sz="4" w:space="0" w:color="auto"/>
            </w:tcBorders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chr1:g.11082635A&gt;G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p.(Asn390Ser)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Kabashi et al. 2008</w:t>
            </w:r>
          </w:p>
        </w:tc>
      </w:tr>
      <w:tr w:rsidR="00CD6B61" w:rsidRPr="006778AD" w:rsidTr="004C44CC">
        <w:trPr>
          <w:trHeight w:val="20"/>
        </w:trPr>
        <w:tc>
          <w:tcPr>
            <w:tcW w:w="522" w:type="dxa"/>
            <w:vMerge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</w:tcBorders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i/>
                <w:iCs/>
                <w:sz w:val="16"/>
                <w:szCs w:val="16"/>
              </w:rPr>
              <w:t xml:space="preserve">VCP </w:t>
            </w:r>
            <w:r w:rsidRPr="006778AD">
              <w:rPr>
                <w:rFonts w:ascii="Arial Narrow" w:hAnsi="Arial Narrow"/>
                <w:iCs/>
                <w:sz w:val="16"/>
                <w:szCs w:val="16"/>
              </w:rPr>
              <w:t>(</w:t>
            </w:r>
            <w:r w:rsidRPr="006778AD">
              <w:rPr>
                <w:rFonts w:ascii="Arial Narrow" w:hAnsi="Arial Narrow"/>
                <w:sz w:val="16"/>
                <w:szCs w:val="16"/>
              </w:rPr>
              <w:t>ENST00000358901)</w:t>
            </w:r>
          </w:p>
        </w:tc>
        <w:tc>
          <w:tcPr>
            <w:tcW w:w="2605" w:type="dxa"/>
            <w:tcBorders>
              <w:top w:val="single" w:sz="4" w:space="0" w:color="auto"/>
            </w:tcBorders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chr9:g.35065360C&gt;T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p.(Arg155His)</w:t>
            </w:r>
          </w:p>
        </w:tc>
        <w:tc>
          <w:tcPr>
            <w:tcW w:w="1894" w:type="dxa"/>
            <w:tcBorders>
              <w:top w:val="single" w:sz="4" w:space="0" w:color="auto"/>
            </w:tcBorders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Watts et al. 2004</w:t>
            </w:r>
          </w:p>
        </w:tc>
      </w:tr>
      <w:tr w:rsidR="00CD6B61" w:rsidRPr="006778AD" w:rsidTr="004C44CC">
        <w:trPr>
          <w:trHeight w:val="20"/>
        </w:trPr>
        <w:tc>
          <w:tcPr>
            <w:tcW w:w="522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PD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</w:tcBorders>
            <w:noWrap/>
            <w:vAlign w:val="center"/>
            <w:hideMark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i/>
                <w:iCs/>
                <w:sz w:val="16"/>
                <w:szCs w:val="16"/>
              </w:rPr>
              <w:t xml:space="preserve">LRRK2 </w:t>
            </w:r>
            <w:r w:rsidRPr="005E4F20">
              <w:rPr>
                <w:rFonts w:ascii="Arial Narrow" w:hAnsi="Arial Narrow"/>
                <w:iCs/>
                <w:sz w:val="16"/>
                <w:szCs w:val="16"/>
              </w:rPr>
              <w:t>(</w:t>
            </w:r>
            <w:r w:rsidRPr="006778AD">
              <w:rPr>
                <w:rFonts w:ascii="Arial Narrow" w:hAnsi="Arial Narrow"/>
                <w:sz w:val="16"/>
                <w:szCs w:val="16"/>
              </w:rPr>
              <w:t>ENST00000298910</w:t>
            </w:r>
            <w:r w:rsidRPr="006778AD">
              <w:rPr>
                <w:rFonts w:ascii="Arial Narrow" w:hAnsi="Arial Narrow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2605" w:type="dxa"/>
            <w:tcBorders>
              <w:top w:val="single" w:sz="4" w:space="0" w:color="auto"/>
            </w:tcBorders>
            <w:noWrap/>
            <w:vAlign w:val="center"/>
            <w:hideMark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chr12:g.4073420G&gt;A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p.(Gly2019Ser)</w:t>
            </w:r>
          </w:p>
        </w:tc>
        <w:tc>
          <w:tcPr>
            <w:tcW w:w="1894" w:type="dxa"/>
            <w:tcBorders>
              <w:top w:val="single" w:sz="4" w:space="0" w:color="auto"/>
            </w:tcBorders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Di Fonzo et al. 2005</w:t>
            </w:r>
          </w:p>
        </w:tc>
      </w:tr>
      <w:tr w:rsidR="00CD6B61" w:rsidRPr="006778AD" w:rsidTr="004C44CC">
        <w:trPr>
          <w:trHeight w:val="20"/>
        </w:trPr>
        <w:tc>
          <w:tcPr>
            <w:tcW w:w="522" w:type="dxa"/>
            <w:vMerge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63" w:type="dxa"/>
            <w:gridSpan w:val="2"/>
            <w:vMerge w:val="restart"/>
            <w:tcBorders>
              <w:top w:val="single" w:sz="4" w:space="0" w:color="auto"/>
            </w:tcBorders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i/>
                <w:iCs/>
                <w:sz w:val="16"/>
                <w:szCs w:val="16"/>
              </w:rPr>
              <w:t xml:space="preserve">PARK2 </w:t>
            </w:r>
            <w:r w:rsidRPr="006778AD">
              <w:rPr>
                <w:rFonts w:ascii="Arial Narrow" w:hAnsi="Arial Narrow"/>
                <w:iCs/>
                <w:sz w:val="16"/>
                <w:szCs w:val="16"/>
              </w:rPr>
              <w:t>(</w:t>
            </w:r>
            <w:r w:rsidRPr="006778AD">
              <w:rPr>
                <w:rFonts w:ascii="Arial Narrow" w:hAnsi="Arial Narrow"/>
                <w:sz w:val="16"/>
                <w:szCs w:val="16"/>
              </w:rPr>
              <w:t>ENST00000366898</w:t>
            </w:r>
            <w:r w:rsidRPr="006778AD">
              <w:rPr>
                <w:rFonts w:ascii="Arial Narrow" w:hAnsi="Arial Narrow"/>
                <w:iCs/>
                <w:sz w:val="16"/>
                <w:szCs w:val="16"/>
              </w:rPr>
              <w:t>)</w:t>
            </w:r>
          </w:p>
        </w:tc>
        <w:tc>
          <w:tcPr>
            <w:tcW w:w="2605" w:type="dxa"/>
            <w:tcBorders>
              <w:top w:val="single" w:sz="4" w:space="0" w:color="auto"/>
            </w:tcBorders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chr6:g.162864410CCT&gt;C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p.(Gln34fs)</w:t>
            </w:r>
          </w:p>
        </w:tc>
        <w:tc>
          <w:tcPr>
            <w:tcW w:w="1894" w:type="dxa"/>
            <w:tcBorders>
              <w:top w:val="single" w:sz="4" w:space="0" w:color="auto"/>
            </w:tcBorders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Nisipeanu et al. 2001</w:t>
            </w:r>
          </w:p>
        </w:tc>
      </w:tr>
      <w:tr w:rsidR="00CD6B61" w:rsidRPr="006778AD" w:rsidTr="004C44CC">
        <w:trPr>
          <w:trHeight w:val="20"/>
        </w:trPr>
        <w:tc>
          <w:tcPr>
            <w:tcW w:w="522" w:type="dxa"/>
            <w:vMerge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63" w:type="dxa"/>
            <w:gridSpan w:val="2"/>
            <w:vMerge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605" w:type="dxa"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chr6:g.162683592TCAGTGTGCAGAATGACAGCCAGCCCCACAGAGTCTCCTGG&gt;T</w:t>
            </w:r>
          </w:p>
        </w:tc>
        <w:tc>
          <w:tcPr>
            <w:tcW w:w="1530" w:type="dxa"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p.(Pro113fs)</w:t>
            </w:r>
          </w:p>
        </w:tc>
        <w:tc>
          <w:tcPr>
            <w:tcW w:w="1894" w:type="dxa"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Farrer et al. 2001</w:t>
            </w:r>
          </w:p>
        </w:tc>
      </w:tr>
      <w:tr w:rsidR="00CD6B61" w:rsidRPr="006778AD" w:rsidTr="004C44CC">
        <w:trPr>
          <w:trHeight w:val="20"/>
        </w:trPr>
        <w:tc>
          <w:tcPr>
            <w:tcW w:w="522" w:type="dxa"/>
            <w:vMerge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63" w:type="dxa"/>
            <w:gridSpan w:val="2"/>
            <w:vMerge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605" w:type="dxa"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chr6:g.162475167T&gt;G</w:t>
            </w:r>
          </w:p>
        </w:tc>
        <w:tc>
          <w:tcPr>
            <w:tcW w:w="1530" w:type="dxa"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p.(Met192Leu)</w:t>
            </w:r>
          </w:p>
        </w:tc>
        <w:tc>
          <w:tcPr>
            <w:tcW w:w="1894" w:type="dxa"/>
            <w:vAlign w:val="center"/>
          </w:tcPr>
          <w:p w:rsidR="00CD6B61" w:rsidRPr="0014173B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Hedrich et al. 2002</w:t>
            </w:r>
          </w:p>
        </w:tc>
      </w:tr>
      <w:tr w:rsidR="00CD6B61" w:rsidRPr="006778AD" w:rsidTr="004C44CC">
        <w:trPr>
          <w:trHeight w:val="20"/>
        </w:trPr>
        <w:tc>
          <w:tcPr>
            <w:tcW w:w="522" w:type="dxa"/>
            <w:vMerge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63" w:type="dxa"/>
            <w:gridSpan w:val="2"/>
            <w:vMerge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605" w:type="dxa"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chr6:g.162394349G&gt;A</w:t>
            </w:r>
          </w:p>
        </w:tc>
        <w:tc>
          <w:tcPr>
            <w:tcW w:w="1530" w:type="dxa"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p.(Thr240Met)</w:t>
            </w:r>
          </w:p>
        </w:tc>
        <w:tc>
          <w:tcPr>
            <w:tcW w:w="1894" w:type="dxa"/>
            <w:vAlign w:val="center"/>
          </w:tcPr>
          <w:p w:rsidR="00CD6B61" w:rsidRPr="0014173B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Foroud et al. 2003</w:t>
            </w:r>
          </w:p>
        </w:tc>
      </w:tr>
      <w:tr w:rsidR="00CD6B61" w:rsidRPr="006778AD" w:rsidTr="004C44CC">
        <w:trPr>
          <w:trHeight w:val="20"/>
        </w:trPr>
        <w:tc>
          <w:tcPr>
            <w:tcW w:w="522" w:type="dxa"/>
            <w:vMerge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63" w:type="dxa"/>
            <w:gridSpan w:val="2"/>
            <w:vMerge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605" w:type="dxa"/>
            <w:noWrap/>
            <w:vAlign w:val="center"/>
          </w:tcPr>
          <w:p w:rsidR="00CD6B61" w:rsidRPr="00993B6E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93B6E">
              <w:rPr>
                <w:rFonts w:ascii="Arial Narrow" w:hAnsi="Arial Narrow"/>
                <w:sz w:val="16"/>
                <w:szCs w:val="16"/>
              </w:rPr>
              <w:t>chr6:g.162206827A&gt;G</w:t>
            </w:r>
          </w:p>
        </w:tc>
        <w:tc>
          <w:tcPr>
            <w:tcW w:w="1530" w:type="dxa"/>
            <w:noWrap/>
            <w:vAlign w:val="center"/>
          </w:tcPr>
          <w:p w:rsidR="00CD6B61" w:rsidRPr="00993B6E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93B6E">
              <w:rPr>
                <w:rFonts w:ascii="Arial Narrow" w:hAnsi="Arial Narrow"/>
                <w:sz w:val="16"/>
                <w:szCs w:val="16"/>
              </w:rPr>
              <w:t>p.(Leu283Pro)</w:t>
            </w:r>
          </w:p>
        </w:tc>
        <w:tc>
          <w:tcPr>
            <w:tcW w:w="1894" w:type="dxa"/>
            <w:vAlign w:val="center"/>
          </w:tcPr>
          <w:p w:rsidR="00CD6B61" w:rsidRPr="0014173B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Macedo et al. 2009</w:t>
            </w:r>
          </w:p>
        </w:tc>
      </w:tr>
      <w:tr w:rsidR="00CD6B61" w:rsidRPr="006778AD" w:rsidTr="004C44CC">
        <w:trPr>
          <w:trHeight w:val="20"/>
        </w:trPr>
        <w:tc>
          <w:tcPr>
            <w:tcW w:w="522" w:type="dxa"/>
            <w:vMerge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63" w:type="dxa"/>
            <w:gridSpan w:val="2"/>
            <w:vMerge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605" w:type="dxa"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chr6:g.161807897G&gt;A</w:t>
            </w:r>
          </w:p>
        </w:tc>
        <w:tc>
          <w:tcPr>
            <w:tcW w:w="1530" w:type="dxa"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p.(Arg366Trp)</w:t>
            </w:r>
          </w:p>
        </w:tc>
        <w:tc>
          <w:tcPr>
            <w:tcW w:w="1894" w:type="dxa"/>
            <w:vAlign w:val="center"/>
          </w:tcPr>
          <w:p w:rsidR="00CD6B61" w:rsidRPr="0014173B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Wang et al. 1999</w:t>
            </w:r>
          </w:p>
        </w:tc>
      </w:tr>
      <w:tr w:rsidR="00CD6B61" w:rsidRPr="006778AD" w:rsidTr="004C44CC">
        <w:trPr>
          <w:trHeight w:val="20"/>
        </w:trPr>
        <w:tc>
          <w:tcPr>
            <w:tcW w:w="522" w:type="dxa"/>
            <w:vMerge/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6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605" w:type="dxa"/>
            <w:tcBorders>
              <w:bottom w:val="single" w:sz="4" w:space="0" w:color="auto"/>
            </w:tcBorders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chr6:g.161771240C&gt;T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p.(Gly430Asp)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vAlign w:val="center"/>
          </w:tcPr>
          <w:p w:rsidR="00CD6B61" w:rsidRPr="0014173B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Hedrich et al. 2002</w:t>
            </w:r>
          </w:p>
        </w:tc>
      </w:tr>
      <w:tr w:rsidR="00CD6B61" w:rsidRPr="006778AD" w:rsidTr="004C44CC">
        <w:trPr>
          <w:trHeight w:val="20"/>
        </w:trPr>
        <w:tc>
          <w:tcPr>
            <w:tcW w:w="522" w:type="dxa"/>
            <w:vMerge/>
            <w:tcBorders>
              <w:bottom w:val="single" w:sz="4" w:space="0" w:color="auto"/>
            </w:tcBorders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6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6778AD">
              <w:rPr>
                <w:rFonts w:ascii="Arial Narrow" w:hAnsi="Arial Narrow"/>
                <w:i/>
                <w:iCs/>
                <w:sz w:val="16"/>
                <w:szCs w:val="16"/>
              </w:rPr>
              <w:t xml:space="preserve">PINK1 </w:t>
            </w:r>
            <w:r w:rsidRPr="005E4F20">
              <w:rPr>
                <w:rFonts w:ascii="Arial Narrow" w:hAnsi="Arial Narrow"/>
                <w:iCs/>
                <w:sz w:val="16"/>
                <w:szCs w:val="16"/>
              </w:rPr>
              <w:t>(</w:t>
            </w:r>
            <w:r w:rsidRPr="006778AD">
              <w:rPr>
                <w:rFonts w:ascii="Arial Narrow" w:hAnsi="Arial Narrow"/>
                <w:sz w:val="16"/>
                <w:szCs w:val="16"/>
              </w:rPr>
              <w:t>ENST00000321556</w:t>
            </w:r>
            <w:r w:rsidRPr="006778AD">
              <w:rPr>
                <w:rFonts w:ascii="Arial Narrow" w:hAnsi="Arial Narrow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2605" w:type="dxa"/>
            <w:tcBorders>
              <w:top w:val="single" w:sz="4" w:space="0" w:color="auto"/>
            </w:tcBorders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chr1:g.20975627G&gt;A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p.(Arg464His)</w:t>
            </w:r>
          </w:p>
        </w:tc>
        <w:tc>
          <w:tcPr>
            <w:tcW w:w="1894" w:type="dxa"/>
            <w:tcBorders>
              <w:top w:val="single" w:sz="4" w:space="0" w:color="auto"/>
            </w:tcBorders>
            <w:vAlign w:val="center"/>
          </w:tcPr>
          <w:p w:rsidR="00CD6B61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Valente et al. 2004</w:t>
            </w:r>
          </w:p>
        </w:tc>
      </w:tr>
      <w:tr w:rsidR="00CD6B61" w:rsidRPr="006778AD" w:rsidTr="004C44CC">
        <w:trPr>
          <w:trHeight w:val="20"/>
        </w:trPr>
        <w:tc>
          <w:tcPr>
            <w:tcW w:w="522" w:type="dxa"/>
            <w:vMerge/>
            <w:tcBorders>
              <w:bottom w:val="single" w:sz="4" w:space="0" w:color="auto"/>
            </w:tcBorders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63" w:type="dxa"/>
            <w:gridSpan w:val="2"/>
            <w:vMerge/>
            <w:tcBorders>
              <w:bottom w:val="single" w:sz="4" w:space="0" w:color="auto"/>
            </w:tcBorders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i/>
                <w:iCs/>
                <w:sz w:val="16"/>
                <w:szCs w:val="16"/>
              </w:rPr>
            </w:pPr>
          </w:p>
        </w:tc>
        <w:tc>
          <w:tcPr>
            <w:tcW w:w="2605" w:type="dxa"/>
            <w:tcBorders>
              <w:bottom w:val="single" w:sz="4" w:space="0" w:color="auto"/>
            </w:tcBorders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chr1:g.20975710C&gt;T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noWrap/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78AD">
              <w:rPr>
                <w:rFonts w:ascii="Arial Narrow" w:hAnsi="Arial Narrow"/>
                <w:sz w:val="16"/>
                <w:szCs w:val="16"/>
              </w:rPr>
              <w:t>p.(Arg492*)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vAlign w:val="center"/>
          </w:tcPr>
          <w:p w:rsidR="00CD6B61" w:rsidRPr="006778AD" w:rsidRDefault="00CD6B61" w:rsidP="004C44C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Hatano et al. 2004</w:t>
            </w:r>
          </w:p>
        </w:tc>
      </w:tr>
    </w:tbl>
    <w:p w:rsidR="0020535C" w:rsidRPr="00CD6B61" w:rsidRDefault="00CD6B61">
      <w:pPr>
        <w:rPr>
          <w:rFonts w:ascii="Arial Narrow" w:hAnsi="Arial Narrow"/>
          <w:sz w:val="16"/>
          <w:szCs w:val="20"/>
        </w:rPr>
      </w:pPr>
      <w:r w:rsidRPr="00623664">
        <w:rPr>
          <w:rFonts w:ascii="Arial Narrow" w:hAnsi="Arial Narrow"/>
          <w:sz w:val="16"/>
          <w:szCs w:val="20"/>
        </w:rPr>
        <w:t xml:space="preserve">*PC: </w:t>
      </w:r>
      <w:r w:rsidRPr="00D36E31">
        <w:rPr>
          <w:rFonts w:ascii="Arial Narrow" w:hAnsi="Arial Narrow"/>
          <w:sz w:val="16"/>
          <w:szCs w:val="20"/>
        </w:rPr>
        <w:t>personal communication in 2005 by Brice to AD&amp;FTDMDB Curator</w:t>
      </w:r>
      <w:bookmarkStart w:id="0" w:name="_GoBack"/>
      <w:bookmarkEnd w:id="0"/>
    </w:p>
    <w:sectPr w:rsidR="0020535C" w:rsidRPr="00CD6B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es-ES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B61"/>
    <w:rsid w:val="00A539B3"/>
    <w:rsid w:val="00CD6B61"/>
    <w:rsid w:val="00DD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579912"/>
  <w15:chartTrackingRefBased/>
  <w15:docId w15:val="{DBD245F9-90C5-4E5D-B73E-5B12AF4B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6B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D6B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Fernandez Hernandez, Maria-Victoria</dc:creator>
  <cp:keywords/>
  <dc:description/>
  <cp:lastModifiedBy>Fernandez Hernandez, Maria-Victoria</cp:lastModifiedBy>
  <cp:revision>1</cp:revision>
  <dcterms:created xsi:type="dcterms:W3CDTF">2017-10-02T19:21:00Z</dcterms:created>
  <dcterms:modified xsi:type="dcterms:W3CDTF">2017-10-02T19:22:00Z</dcterms:modified>
</cp:coreProperties>
</file>