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187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2040"/>
        <w:gridCol w:w="2040"/>
        <w:gridCol w:w="2040"/>
      </w:tblGrid>
      <w:tr w:rsidR="006169CC" w:rsidRPr="00664581" w14:paraId="7CF8EC99" w14:textId="77777777" w:rsidTr="006169CC"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403152"/>
            <w:vAlign w:val="center"/>
          </w:tcPr>
          <w:p w14:paraId="2740D35A" w14:textId="77777777" w:rsidR="006169CC" w:rsidRPr="00664581" w:rsidRDefault="006169CC" w:rsidP="002B7756">
            <w:pPr>
              <w:spacing w:after="0" w:line="240" w:lineRule="auto"/>
              <w:ind w:left="720" w:hanging="720"/>
              <w:rPr>
                <w:rFonts w:ascii="Arial" w:eastAsia="MS Mincho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 xml:space="preserve">Supplement Table </w:t>
            </w:r>
            <w:r w:rsidR="002B7756">
              <w:rPr>
                <w:rFonts w:ascii="Arial" w:eastAsia="MS Mincho" w:hAnsi="Arial" w:cs="Arial"/>
                <w:b/>
                <w:sz w:val="20"/>
                <w:szCs w:val="20"/>
              </w:rPr>
              <w:t>1</w:t>
            </w: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. Spearman Correlations of Adult BMI Variables with Young Adult BMI Among Participants in the Health Professionals Follow-Up Study (HPFS), Nurses’ Health Study (NHS), and Women’s Health Study (WHS).</w:t>
            </w:r>
            <w:r w:rsidRPr="00664581">
              <w:rPr>
                <w:rFonts w:ascii="Arial" w:eastAsia="MS Mincho" w:hAnsi="Arial" w:cs="Arial"/>
                <w:b/>
                <w:sz w:val="20"/>
                <w:szCs w:val="20"/>
                <w:vertAlign w:val="superscript"/>
              </w:rPr>
              <w:t>a</w:t>
            </w:r>
          </w:p>
        </w:tc>
      </w:tr>
      <w:tr w:rsidR="006169CC" w:rsidRPr="00664581" w14:paraId="0A2CA1E0" w14:textId="77777777" w:rsidTr="006169CC">
        <w:tc>
          <w:tcPr>
            <w:tcW w:w="3798" w:type="dxa"/>
            <w:tcBorders>
              <w:top w:val="single" w:sz="4" w:space="0" w:color="auto"/>
            </w:tcBorders>
            <w:vAlign w:val="center"/>
          </w:tcPr>
          <w:p w14:paraId="74999FAB" w14:textId="77777777" w:rsidR="006169CC" w:rsidRPr="00664581" w:rsidRDefault="006169CC" w:rsidP="006169CC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F4727" w14:textId="77777777" w:rsidR="006169CC" w:rsidRPr="00664581" w:rsidRDefault="006169CC" w:rsidP="006169CC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NHS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96987" w14:textId="77777777" w:rsidR="006169CC" w:rsidRPr="00664581" w:rsidRDefault="006169CC" w:rsidP="006169CC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HPFS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22906" w14:textId="77777777" w:rsidR="006169CC" w:rsidRPr="00664581" w:rsidRDefault="006169CC" w:rsidP="006169CC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WHS</w:t>
            </w:r>
          </w:p>
        </w:tc>
      </w:tr>
      <w:tr w:rsidR="006169CC" w:rsidRPr="00664581" w14:paraId="0DC5D675" w14:textId="77777777" w:rsidTr="006169CC">
        <w:tc>
          <w:tcPr>
            <w:tcW w:w="3798" w:type="dxa"/>
            <w:vAlign w:val="center"/>
          </w:tcPr>
          <w:p w14:paraId="6D4AC7EB" w14:textId="77777777" w:rsidR="006169CC" w:rsidRPr="00664581" w:rsidRDefault="006169CC" w:rsidP="006169CC">
            <w:pPr>
              <w:spacing w:after="0" w:line="240" w:lineRule="auto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Current BMI</w:t>
            </w:r>
          </w:p>
        </w:tc>
        <w:tc>
          <w:tcPr>
            <w:tcW w:w="2040" w:type="dxa"/>
          </w:tcPr>
          <w:p w14:paraId="68E46F64" w14:textId="77777777" w:rsidR="006169CC" w:rsidRPr="00664581" w:rsidRDefault="006169CC" w:rsidP="006169CC">
            <w:pPr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0·39</w:t>
            </w:r>
          </w:p>
        </w:tc>
        <w:tc>
          <w:tcPr>
            <w:tcW w:w="2040" w:type="dxa"/>
          </w:tcPr>
          <w:p w14:paraId="1E923442" w14:textId="77777777" w:rsidR="006169CC" w:rsidRPr="00664581" w:rsidRDefault="006169CC" w:rsidP="006169CC">
            <w:pPr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0·49</w:t>
            </w:r>
          </w:p>
        </w:tc>
        <w:tc>
          <w:tcPr>
            <w:tcW w:w="2040" w:type="dxa"/>
          </w:tcPr>
          <w:p w14:paraId="69EB9527" w14:textId="77777777" w:rsidR="006169CC" w:rsidRPr="00664581" w:rsidRDefault="006169CC" w:rsidP="006169CC">
            <w:pPr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0·55</w:t>
            </w:r>
          </w:p>
        </w:tc>
      </w:tr>
      <w:tr w:rsidR="006169CC" w:rsidRPr="00664581" w14:paraId="427B1550" w14:textId="77777777" w:rsidTr="006169CC">
        <w:tc>
          <w:tcPr>
            <w:tcW w:w="3798" w:type="dxa"/>
            <w:vAlign w:val="center"/>
          </w:tcPr>
          <w:p w14:paraId="79C0FF72" w14:textId="77777777" w:rsidR="006169CC" w:rsidRPr="00664581" w:rsidRDefault="006169CC" w:rsidP="006169CC">
            <w:pPr>
              <w:spacing w:after="0" w:line="240" w:lineRule="auto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Cumulative Average BMI</w:t>
            </w:r>
          </w:p>
        </w:tc>
        <w:tc>
          <w:tcPr>
            <w:tcW w:w="2040" w:type="dxa"/>
          </w:tcPr>
          <w:p w14:paraId="7C14BA69" w14:textId="77777777" w:rsidR="006169CC" w:rsidRPr="00664581" w:rsidRDefault="006169CC" w:rsidP="006169CC">
            <w:pPr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0·46</w:t>
            </w:r>
          </w:p>
        </w:tc>
        <w:tc>
          <w:tcPr>
            <w:tcW w:w="2040" w:type="dxa"/>
          </w:tcPr>
          <w:p w14:paraId="4240540B" w14:textId="77777777" w:rsidR="006169CC" w:rsidRPr="00664581" w:rsidRDefault="006169CC" w:rsidP="006169CC">
            <w:pPr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0·54</w:t>
            </w:r>
          </w:p>
        </w:tc>
        <w:tc>
          <w:tcPr>
            <w:tcW w:w="2040" w:type="dxa"/>
          </w:tcPr>
          <w:p w14:paraId="38E4F440" w14:textId="77777777" w:rsidR="006169CC" w:rsidRPr="00664581" w:rsidRDefault="006169CC" w:rsidP="006169CC">
            <w:pPr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0·59</w:t>
            </w:r>
          </w:p>
        </w:tc>
      </w:tr>
      <w:tr w:rsidR="006169CC" w:rsidRPr="00664581" w14:paraId="52A02804" w14:textId="77777777" w:rsidTr="006169CC">
        <w:tc>
          <w:tcPr>
            <w:tcW w:w="3798" w:type="dxa"/>
            <w:vAlign w:val="center"/>
          </w:tcPr>
          <w:p w14:paraId="06ED84A5" w14:textId="77777777" w:rsidR="006169CC" w:rsidRPr="00664581" w:rsidRDefault="006169CC" w:rsidP="006169CC">
            <w:pPr>
              <w:spacing w:after="0" w:line="240" w:lineRule="auto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Baseline BMI</w:t>
            </w:r>
          </w:p>
        </w:tc>
        <w:tc>
          <w:tcPr>
            <w:tcW w:w="2040" w:type="dxa"/>
          </w:tcPr>
          <w:p w14:paraId="6106549A" w14:textId="77777777" w:rsidR="006169CC" w:rsidRPr="00664581" w:rsidRDefault="006169CC" w:rsidP="006169CC">
            <w:pPr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0·49</w:t>
            </w:r>
          </w:p>
        </w:tc>
        <w:tc>
          <w:tcPr>
            <w:tcW w:w="2040" w:type="dxa"/>
          </w:tcPr>
          <w:p w14:paraId="4AE88DA8" w14:textId="77777777" w:rsidR="006169CC" w:rsidRPr="00664581" w:rsidRDefault="006169CC" w:rsidP="006169CC">
            <w:pPr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0·55</w:t>
            </w:r>
          </w:p>
        </w:tc>
        <w:tc>
          <w:tcPr>
            <w:tcW w:w="2040" w:type="dxa"/>
          </w:tcPr>
          <w:p w14:paraId="568F4D95" w14:textId="77777777" w:rsidR="006169CC" w:rsidRPr="00664581" w:rsidRDefault="006169CC" w:rsidP="006169CC">
            <w:pPr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0·60</w:t>
            </w:r>
          </w:p>
        </w:tc>
      </w:tr>
      <w:tr w:rsidR="006169CC" w:rsidRPr="00664581" w14:paraId="6265D15D" w14:textId="77777777" w:rsidTr="006169CC">
        <w:tc>
          <w:tcPr>
            <w:tcW w:w="3798" w:type="dxa"/>
            <w:tcBorders>
              <w:bottom w:val="single" w:sz="4" w:space="0" w:color="auto"/>
            </w:tcBorders>
            <w:vAlign w:val="center"/>
          </w:tcPr>
          <w:p w14:paraId="652C07F4" w14:textId="77777777" w:rsidR="006169CC" w:rsidRPr="00664581" w:rsidRDefault="006169CC" w:rsidP="006169CC">
            <w:pPr>
              <w:spacing w:after="0" w:line="240" w:lineRule="auto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BMI Change Since Young Adulthood</w:t>
            </w: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653A080F" w14:textId="77777777" w:rsidR="006169CC" w:rsidRPr="00664581" w:rsidRDefault="006169CC" w:rsidP="006169CC">
            <w:pPr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-0·17</w:t>
            </w: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7E542147" w14:textId="77777777" w:rsidR="006169CC" w:rsidRPr="00664581" w:rsidRDefault="006169CC" w:rsidP="006169CC">
            <w:pPr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-0·30</w:t>
            </w: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7C8DAE54" w14:textId="77777777" w:rsidR="006169CC" w:rsidRPr="00664581" w:rsidRDefault="006169CC" w:rsidP="006169CC">
            <w:pPr>
              <w:spacing w:after="0" w:line="240" w:lineRule="auto"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0·02</w:t>
            </w:r>
          </w:p>
        </w:tc>
      </w:tr>
      <w:tr w:rsidR="006169CC" w:rsidRPr="00664581" w14:paraId="4A3EA66F" w14:textId="77777777" w:rsidTr="006169CC">
        <w:tc>
          <w:tcPr>
            <w:tcW w:w="9918" w:type="dxa"/>
            <w:gridSpan w:val="4"/>
            <w:tcBorders>
              <w:top w:val="single" w:sz="4" w:space="0" w:color="auto"/>
            </w:tcBorders>
            <w:vAlign w:val="center"/>
          </w:tcPr>
          <w:p w14:paraId="771DB892" w14:textId="77777777" w:rsidR="006169CC" w:rsidRPr="00664581" w:rsidRDefault="006169CC" w:rsidP="006169CC">
            <w:pPr>
              <w:spacing w:after="0" w:line="240" w:lineRule="auto"/>
              <w:rPr>
                <w:rFonts w:ascii="Arial" w:eastAsia="MS Mincho" w:hAnsi="Arial" w:cs="Arial"/>
              </w:rPr>
            </w:pPr>
            <w:r w:rsidRPr="00664581">
              <w:rPr>
                <w:rFonts w:ascii="Arial" w:eastAsia="MS Mincho" w:hAnsi="Arial" w:cs="Arial"/>
                <w:sz w:val="18"/>
                <w:szCs w:val="18"/>
              </w:rPr>
              <w:t>Abbreviations: BMI=body mass index.</w:t>
            </w:r>
          </w:p>
        </w:tc>
      </w:tr>
      <w:tr w:rsidR="006169CC" w:rsidRPr="00664581" w14:paraId="3C0EF1FF" w14:textId="77777777" w:rsidTr="006169CC">
        <w:tc>
          <w:tcPr>
            <w:tcW w:w="9918" w:type="dxa"/>
            <w:gridSpan w:val="4"/>
            <w:vAlign w:val="center"/>
          </w:tcPr>
          <w:p w14:paraId="6083D1A8" w14:textId="77777777" w:rsidR="006169CC" w:rsidRPr="00664581" w:rsidRDefault="006169CC" w:rsidP="006169CC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proofErr w:type="spellStart"/>
            <w:r w:rsidRPr="00664581">
              <w:rPr>
                <w:rFonts w:ascii="Arial" w:eastAsia="MS Mincho" w:hAnsi="Arial" w:cs="Arial"/>
                <w:sz w:val="18"/>
                <w:szCs w:val="18"/>
                <w:vertAlign w:val="superscript"/>
              </w:rPr>
              <w:t>a</w:t>
            </w:r>
            <w:proofErr w:type="spellEnd"/>
            <w:r w:rsidRPr="00664581">
              <w:rPr>
                <w:rFonts w:ascii="Arial" w:eastAsia="MS Mincho" w:hAnsi="Arial" w:cs="Arial"/>
                <w:sz w:val="18"/>
                <w:szCs w:val="18"/>
              </w:rPr>
              <w:t xml:space="preserve"> All the pairwise correlations had p-values &lt;0·001</w:t>
            </w:r>
          </w:p>
        </w:tc>
      </w:tr>
    </w:tbl>
    <w:p w14:paraId="2466A6EB" w14:textId="2BB49331" w:rsidR="00D504B6" w:rsidRDefault="00D504B6"/>
    <w:p w14:paraId="0C15B528" w14:textId="77777777" w:rsidR="00D504B6" w:rsidRDefault="00D504B6">
      <w:pPr>
        <w:spacing w:after="0" w:line="240" w:lineRule="auto"/>
      </w:pPr>
    </w:p>
    <w:p w14:paraId="468B1E6A" w14:textId="77777777" w:rsidR="00D504B6" w:rsidRDefault="00D504B6">
      <w:pPr>
        <w:spacing w:after="0" w:line="240" w:lineRule="auto"/>
      </w:pPr>
      <w:r>
        <w:br w:type="page"/>
      </w:r>
    </w:p>
    <w:tbl>
      <w:tblPr>
        <w:tblStyle w:val="TableGrid2"/>
        <w:tblpPr w:leftFromText="180" w:rightFromText="180" w:vertAnchor="page" w:horzAnchor="page" w:tblpX="829" w:tblpY="1261"/>
        <w:tblW w:w="11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4"/>
        <w:gridCol w:w="902"/>
        <w:gridCol w:w="1241"/>
        <w:gridCol w:w="1773"/>
        <w:gridCol w:w="886"/>
        <w:gridCol w:w="1092"/>
        <w:gridCol w:w="1833"/>
        <w:gridCol w:w="1767"/>
        <w:gridCol w:w="6"/>
      </w:tblGrid>
      <w:tr w:rsidR="00D504B6" w:rsidRPr="00D504B6" w14:paraId="3D1E5A43" w14:textId="77777777" w:rsidTr="00ED03F9">
        <w:trPr>
          <w:gridAfter w:val="1"/>
          <w:wAfter w:w="6" w:type="dxa"/>
          <w:trHeight w:val="483"/>
        </w:trPr>
        <w:tc>
          <w:tcPr>
            <w:tcW w:w="11268" w:type="dxa"/>
            <w:gridSpan w:val="8"/>
            <w:tcBorders>
              <w:bottom w:val="single" w:sz="4" w:space="0" w:color="auto"/>
            </w:tcBorders>
            <w:shd w:val="clear" w:color="auto" w:fill="403152" w:themeFill="accent4" w:themeFillShade="80"/>
          </w:tcPr>
          <w:p w14:paraId="01949B81" w14:textId="5F189A96" w:rsidR="00D504B6" w:rsidRPr="00402AC7" w:rsidRDefault="000277DB" w:rsidP="00D504B6">
            <w:pPr>
              <w:spacing w:after="0" w:line="240" w:lineRule="auto"/>
              <w:ind w:left="720" w:hanging="720"/>
              <w:rPr>
                <w:rFonts w:ascii="Arial" w:hAnsi="Arial" w:cs="Arial"/>
                <w:b/>
                <w:sz w:val="20"/>
                <w:szCs w:val="20"/>
              </w:rPr>
            </w:pPr>
            <w:r w:rsidRPr="00402AC7">
              <w:rPr>
                <w:rFonts w:ascii="Arial" w:hAnsi="Arial" w:cs="Arial"/>
                <w:b/>
                <w:sz w:val="20"/>
                <w:szCs w:val="20"/>
              </w:rPr>
              <w:lastRenderedPageBreak/>
              <w:t>Supplement Table 2</w:t>
            </w:r>
            <w:r w:rsidR="00D504B6" w:rsidRPr="00402AC7">
              <w:rPr>
                <w:rFonts w:ascii="Arial" w:hAnsi="Arial" w:cs="Arial"/>
                <w:b/>
                <w:sz w:val="20"/>
                <w:szCs w:val="20"/>
              </w:rPr>
              <w:t>. Joint Classification of Young Adult and Cumulative Average Body Mass Index (BMI) and the Risk of Incident Multiple Myeloma in Men and Women.</w:t>
            </w:r>
          </w:p>
        </w:tc>
      </w:tr>
      <w:tr w:rsidR="00D504B6" w:rsidRPr="00D504B6" w14:paraId="2EE8D4EC" w14:textId="77777777" w:rsidTr="00ED03F9">
        <w:trPr>
          <w:trHeight w:val="231"/>
        </w:trPr>
        <w:tc>
          <w:tcPr>
            <w:tcW w:w="1774" w:type="dxa"/>
            <w:tcBorders>
              <w:top w:val="single" w:sz="4" w:space="0" w:color="auto"/>
            </w:tcBorders>
          </w:tcPr>
          <w:p w14:paraId="5079913C" w14:textId="77777777" w:rsidR="00D504B6" w:rsidRPr="000E07E3" w:rsidRDefault="00D504B6" w:rsidP="00D504B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C58861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2AC7">
              <w:rPr>
                <w:rFonts w:ascii="Arial" w:hAnsi="Arial" w:cs="Arial"/>
                <w:b/>
                <w:sz w:val="20"/>
                <w:szCs w:val="20"/>
              </w:rPr>
              <w:t>Men</w:t>
            </w:r>
          </w:p>
        </w:tc>
        <w:tc>
          <w:tcPr>
            <w:tcW w:w="38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DEC6B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02AC7">
              <w:rPr>
                <w:rFonts w:ascii="Arial" w:hAnsi="Arial" w:cs="Arial"/>
                <w:b/>
                <w:sz w:val="20"/>
                <w:szCs w:val="20"/>
              </w:rPr>
              <w:t>Women</w:t>
            </w:r>
            <w:r w:rsidRPr="00402AC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7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3B663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02AC7">
              <w:rPr>
                <w:rFonts w:ascii="Arial" w:hAnsi="Arial" w:cs="Arial"/>
                <w:b/>
                <w:sz w:val="20"/>
                <w:szCs w:val="20"/>
              </w:rPr>
              <w:t>Pooled</w:t>
            </w:r>
            <w:r w:rsidRPr="00402AC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proofErr w:type="spellEnd"/>
          </w:p>
        </w:tc>
      </w:tr>
      <w:tr w:rsidR="00D504B6" w:rsidRPr="00D504B6" w14:paraId="323453A1" w14:textId="77777777" w:rsidTr="00ED03F9">
        <w:trPr>
          <w:trHeight w:val="483"/>
        </w:trPr>
        <w:tc>
          <w:tcPr>
            <w:tcW w:w="1774" w:type="dxa"/>
            <w:tcBorders>
              <w:bottom w:val="single" w:sz="4" w:space="0" w:color="auto"/>
            </w:tcBorders>
          </w:tcPr>
          <w:p w14:paraId="353D3D39" w14:textId="77777777" w:rsidR="00D504B6" w:rsidRPr="000E07E3" w:rsidRDefault="00D504B6" w:rsidP="00D504B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</w:tcPr>
          <w:p w14:paraId="0962853C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2AC7">
              <w:rPr>
                <w:rFonts w:ascii="Arial" w:hAnsi="Arial" w:cs="Arial"/>
                <w:b/>
                <w:sz w:val="20"/>
                <w:szCs w:val="20"/>
              </w:rPr>
              <w:t>Cases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14:paraId="239DF3E3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2AC7">
              <w:rPr>
                <w:rFonts w:ascii="Arial" w:hAnsi="Arial" w:cs="Arial"/>
                <w:b/>
                <w:sz w:val="20"/>
                <w:szCs w:val="20"/>
              </w:rPr>
              <w:t>Person-Years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14:paraId="7DA221EE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2AC7">
              <w:rPr>
                <w:rFonts w:ascii="Arial" w:hAnsi="Arial" w:cs="Arial"/>
                <w:b/>
                <w:sz w:val="20"/>
                <w:szCs w:val="20"/>
              </w:rPr>
              <w:t>HR (95% CI)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</w:tcBorders>
          </w:tcPr>
          <w:p w14:paraId="4FFC98D4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2AC7">
              <w:rPr>
                <w:rFonts w:ascii="Arial" w:hAnsi="Arial" w:cs="Arial"/>
                <w:b/>
                <w:sz w:val="20"/>
                <w:szCs w:val="20"/>
              </w:rPr>
              <w:t>Cases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</w:tcPr>
          <w:p w14:paraId="287FD01D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2AC7">
              <w:rPr>
                <w:rFonts w:ascii="Arial" w:hAnsi="Arial" w:cs="Arial"/>
                <w:b/>
                <w:sz w:val="20"/>
                <w:szCs w:val="20"/>
              </w:rPr>
              <w:t>Person-Years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</w:tcBorders>
          </w:tcPr>
          <w:p w14:paraId="4A5FACDF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2AC7">
              <w:rPr>
                <w:rFonts w:ascii="Arial" w:hAnsi="Arial" w:cs="Arial"/>
                <w:b/>
                <w:sz w:val="20"/>
                <w:szCs w:val="20"/>
              </w:rPr>
              <w:t>HR (95% CI)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77B3AA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2AC7">
              <w:rPr>
                <w:rFonts w:ascii="Arial" w:hAnsi="Arial" w:cs="Arial"/>
                <w:b/>
                <w:sz w:val="20"/>
                <w:szCs w:val="20"/>
              </w:rPr>
              <w:t>HR (95% CI)</w:t>
            </w:r>
          </w:p>
        </w:tc>
      </w:tr>
      <w:tr w:rsidR="00D504B6" w:rsidRPr="00D504B6" w14:paraId="6D652C2B" w14:textId="77777777" w:rsidTr="00ED03F9">
        <w:trPr>
          <w:trHeight w:val="231"/>
        </w:trPr>
        <w:tc>
          <w:tcPr>
            <w:tcW w:w="11274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</w:tcPr>
          <w:p w14:paraId="1C791D49" w14:textId="77777777" w:rsidR="00D504B6" w:rsidRPr="00402AC7" w:rsidRDefault="00D504B6" w:rsidP="00D504B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02AC7">
              <w:rPr>
                <w:rFonts w:ascii="Arial" w:hAnsi="Arial" w:cs="Arial"/>
                <w:b/>
                <w:sz w:val="20"/>
                <w:szCs w:val="20"/>
              </w:rPr>
              <w:t>Joint Classification of Young Adult (YA) and Cumulative Average (CA) BMI</w:t>
            </w:r>
          </w:p>
        </w:tc>
      </w:tr>
      <w:tr w:rsidR="00D504B6" w:rsidRPr="00D504B6" w14:paraId="610F98F4" w14:textId="77777777" w:rsidTr="00ED03F9">
        <w:trPr>
          <w:trHeight w:val="231"/>
        </w:trPr>
        <w:tc>
          <w:tcPr>
            <w:tcW w:w="1774" w:type="dxa"/>
            <w:tcBorders>
              <w:top w:val="single" w:sz="4" w:space="0" w:color="auto"/>
            </w:tcBorders>
          </w:tcPr>
          <w:p w14:paraId="5D5C65BB" w14:textId="77777777" w:rsidR="00D504B6" w:rsidRPr="00402AC7" w:rsidRDefault="00D504B6" w:rsidP="00D504B6">
            <w:pPr>
              <w:spacing w:after="0" w:line="240" w:lineRule="auto"/>
              <w:rPr>
                <w:rFonts w:ascii="Arial" w:hAnsi="Arial" w:cs="Arial"/>
                <w:color w:val="5F497A" w:themeColor="accent4" w:themeShade="BF"/>
                <w:sz w:val="20"/>
                <w:szCs w:val="20"/>
              </w:rPr>
            </w:pPr>
            <w:r w:rsidRPr="00402AC7">
              <w:rPr>
                <w:rFonts w:ascii="Arial" w:hAnsi="Arial" w:cs="Arial"/>
                <w:color w:val="5F497A" w:themeColor="accent4" w:themeShade="BF"/>
                <w:sz w:val="20"/>
                <w:szCs w:val="20"/>
              </w:rPr>
              <w:t>Both &lt;25</w:t>
            </w:r>
          </w:p>
        </w:tc>
        <w:tc>
          <w:tcPr>
            <w:tcW w:w="902" w:type="dxa"/>
            <w:tcBorders>
              <w:top w:val="single" w:sz="4" w:space="0" w:color="auto"/>
            </w:tcBorders>
          </w:tcPr>
          <w:p w14:paraId="3CB7975E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14:paraId="6A36C238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363010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14:paraId="51C5CCB6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1·00</w:t>
            </w:r>
          </w:p>
        </w:tc>
        <w:tc>
          <w:tcPr>
            <w:tcW w:w="886" w:type="dxa"/>
            <w:tcBorders>
              <w:top w:val="single" w:sz="4" w:space="0" w:color="auto"/>
            </w:tcBorders>
          </w:tcPr>
          <w:p w14:paraId="2C4B5150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607B32D1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1576595</w:t>
            </w:r>
          </w:p>
        </w:tc>
        <w:tc>
          <w:tcPr>
            <w:tcW w:w="1833" w:type="dxa"/>
            <w:tcBorders>
              <w:top w:val="single" w:sz="4" w:space="0" w:color="auto"/>
            </w:tcBorders>
          </w:tcPr>
          <w:p w14:paraId="71596413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1·00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</w:tcBorders>
          </w:tcPr>
          <w:p w14:paraId="0D61192D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1·00</w:t>
            </w:r>
          </w:p>
        </w:tc>
      </w:tr>
      <w:tr w:rsidR="00D504B6" w:rsidRPr="00D504B6" w14:paraId="2F926A23" w14:textId="77777777" w:rsidTr="00ED03F9">
        <w:trPr>
          <w:trHeight w:val="231"/>
        </w:trPr>
        <w:tc>
          <w:tcPr>
            <w:tcW w:w="1774" w:type="dxa"/>
          </w:tcPr>
          <w:p w14:paraId="2E6BBF07" w14:textId="77777777" w:rsidR="00D504B6" w:rsidRPr="00402AC7" w:rsidRDefault="00D504B6" w:rsidP="00D504B6">
            <w:pPr>
              <w:spacing w:after="0" w:line="240" w:lineRule="auto"/>
              <w:rPr>
                <w:rFonts w:ascii="Arial" w:hAnsi="Arial" w:cs="Arial"/>
                <w:color w:val="5F497A" w:themeColor="accent4" w:themeShade="BF"/>
                <w:sz w:val="20"/>
                <w:szCs w:val="20"/>
              </w:rPr>
            </w:pPr>
            <w:r w:rsidRPr="00402AC7">
              <w:rPr>
                <w:rFonts w:ascii="Arial" w:hAnsi="Arial" w:cs="Arial"/>
                <w:color w:val="5F497A" w:themeColor="accent4" w:themeShade="BF"/>
                <w:sz w:val="20"/>
                <w:szCs w:val="20"/>
              </w:rPr>
              <w:t>YA &lt;25, CA≥25</w:t>
            </w:r>
          </w:p>
        </w:tc>
        <w:tc>
          <w:tcPr>
            <w:tcW w:w="902" w:type="dxa"/>
          </w:tcPr>
          <w:p w14:paraId="768C4914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241" w:type="dxa"/>
          </w:tcPr>
          <w:p w14:paraId="7EDC86CA" w14:textId="09479991" w:rsidR="00D504B6" w:rsidRPr="00402AC7" w:rsidRDefault="00402AC7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 xml:space="preserve">325879    </w:t>
            </w:r>
          </w:p>
        </w:tc>
        <w:tc>
          <w:tcPr>
            <w:tcW w:w="1773" w:type="dxa"/>
          </w:tcPr>
          <w:p w14:paraId="6D2BDD67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0·94 (0·67, 1·33)</w:t>
            </w:r>
          </w:p>
        </w:tc>
        <w:tc>
          <w:tcPr>
            <w:tcW w:w="886" w:type="dxa"/>
          </w:tcPr>
          <w:p w14:paraId="46D9B985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092" w:type="dxa"/>
          </w:tcPr>
          <w:p w14:paraId="29AEFBF5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1035752</w:t>
            </w:r>
          </w:p>
        </w:tc>
        <w:tc>
          <w:tcPr>
            <w:tcW w:w="1833" w:type="dxa"/>
          </w:tcPr>
          <w:p w14:paraId="3904BB46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1·23 (0·95, 1·59)</w:t>
            </w:r>
          </w:p>
        </w:tc>
        <w:tc>
          <w:tcPr>
            <w:tcW w:w="1773" w:type="dxa"/>
            <w:gridSpan w:val="2"/>
          </w:tcPr>
          <w:p w14:paraId="05913B09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1·12 (0·91, 1·38)</w:t>
            </w:r>
          </w:p>
        </w:tc>
      </w:tr>
      <w:tr w:rsidR="00D504B6" w:rsidRPr="00D504B6" w14:paraId="1ECE7538" w14:textId="77777777" w:rsidTr="00ED03F9">
        <w:trPr>
          <w:trHeight w:val="100"/>
        </w:trPr>
        <w:tc>
          <w:tcPr>
            <w:tcW w:w="1774" w:type="dxa"/>
          </w:tcPr>
          <w:p w14:paraId="1EFE9E74" w14:textId="77777777" w:rsidR="00D504B6" w:rsidRPr="00402AC7" w:rsidRDefault="00D504B6" w:rsidP="00D504B6">
            <w:pPr>
              <w:spacing w:after="0" w:line="240" w:lineRule="auto"/>
              <w:rPr>
                <w:rFonts w:ascii="Arial" w:hAnsi="Arial" w:cs="Arial"/>
                <w:color w:val="5F497A" w:themeColor="accent4" w:themeShade="BF"/>
                <w:sz w:val="20"/>
                <w:szCs w:val="20"/>
              </w:rPr>
            </w:pPr>
            <w:r w:rsidRPr="00402AC7">
              <w:rPr>
                <w:rFonts w:ascii="Arial" w:hAnsi="Arial" w:cs="Arial"/>
                <w:color w:val="5F497A" w:themeColor="accent4" w:themeShade="BF"/>
                <w:sz w:val="20"/>
                <w:szCs w:val="20"/>
              </w:rPr>
              <w:t>YA ≥25, CA&lt;25</w:t>
            </w:r>
          </w:p>
        </w:tc>
        <w:tc>
          <w:tcPr>
            <w:tcW w:w="902" w:type="dxa"/>
          </w:tcPr>
          <w:p w14:paraId="29118489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41" w:type="dxa"/>
          </w:tcPr>
          <w:p w14:paraId="20163EAF" w14:textId="33BEA791" w:rsidR="00D504B6" w:rsidRPr="00402AC7" w:rsidRDefault="00402AC7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 xml:space="preserve">28612     </w:t>
            </w:r>
          </w:p>
        </w:tc>
        <w:tc>
          <w:tcPr>
            <w:tcW w:w="1773" w:type="dxa"/>
          </w:tcPr>
          <w:p w14:paraId="106F7AEC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1·50 (0·74, 3·03)</w:t>
            </w:r>
          </w:p>
        </w:tc>
        <w:tc>
          <w:tcPr>
            <w:tcW w:w="886" w:type="dxa"/>
          </w:tcPr>
          <w:p w14:paraId="1FCB5DD1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92" w:type="dxa"/>
          </w:tcPr>
          <w:p w14:paraId="57DAE999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64794</w:t>
            </w:r>
          </w:p>
        </w:tc>
        <w:tc>
          <w:tcPr>
            <w:tcW w:w="1833" w:type="dxa"/>
          </w:tcPr>
          <w:p w14:paraId="04408826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1·34 (0·28, 6·34)</w:t>
            </w:r>
          </w:p>
        </w:tc>
        <w:tc>
          <w:tcPr>
            <w:tcW w:w="1773" w:type="dxa"/>
            <w:gridSpan w:val="2"/>
          </w:tcPr>
          <w:p w14:paraId="3AB3CD0E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1·35 (0·73, 2·49)</w:t>
            </w:r>
          </w:p>
        </w:tc>
      </w:tr>
      <w:tr w:rsidR="00D504B6" w:rsidRPr="00D504B6" w14:paraId="469699A0" w14:textId="77777777" w:rsidTr="00ED03F9">
        <w:trPr>
          <w:trHeight w:val="252"/>
        </w:trPr>
        <w:tc>
          <w:tcPr>
            <w:tcW w:w="1774" w:type="dxa"/>
          </w:tcPr>
          <w:p w14:paraId="7173A4BB" w14:textId="77777777" w:rsidR="00D504B6" w:rsidRPr="00402AC7" w:rsidRDefault="00D504B6" w:rsidP="00D504B6">
            <w:pPr>
              <w:spacing w:after="0" w:line="240" w:lineRule="auto"/>
              <w:rPr>
                <w:rFonts w:ascii="Arial" w:hAnsi="Arial" w:cs="Arial"/>
                <w:color w:val="5F497A" w:themeColor="accent4" w:themeShade="BF"/>
                <w:sz w:val="20"/>
                <w:szCs w:val="20"/>
              </w:rPr>
            </w:pPr>
            <w:r w:rsidRPr="00402AC7">
              <w:rPr>
                <w:rFonts w:ascii="Arial" w:hAnsi="Arial" w:cs="Arial"/>
                <w:color w:val="5F497A" w:themeColor="accent4" w:themeShade="BF"/>
                <w:sz w:val="20"/>
                <w:szCs w:val="20"/>
              </w:rPr>
              <w:t>Both ≥25</w:t>
            </w:r>
          </w:p>
        </w:tc>
        <w:tc>
          <w:tcPr>
            <w:tcW w:w="902" w:type="dxa"/>
          </w:tcPr>
          <w:p w14:paraId="7C838D65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241" w:type="dxa"/>
          </w:tcPr>
          <w:p w14:paraId="5DD45872" w14:textId="274B4704" w:rsidR="00D504B6" w:rsidRPr="00402AC7" w:rsidRDefault="00402AC7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 xml:space="preserve">185447     </w:t>
            </w:r>
          </w:p>
        </w:tc>
        <w:tc>
          <w:tcPr>
            <w:tcW w:w="1773" w:type="dxa"/>
          </w:tcPr>
          <w:p w14:paraId="3651F7E3" w14:textId="3FB66309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1·27 (0·86, 1·8</w:t>
            </w:r>
            <w:r w:rsidR="00402AC7" w:rsidRPr="00402AC7">
              <w:rPr>
                <w:rFonts w:ascii="Arial" w:hAnsi="Arial" w:cs="Arial"/>
                <w:sz w:val="20"/>
                <w:szCs w:val="20"/>
              </w:rPr>
              <w:t>8</w:t>
            </w:r>
            <w:r w:rsidRPr="00402AC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86" w:type="dxa"/>
          </w:tcPr>
          <w:p w14:paraId="019F9D94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092" w:type="dxa"/>
          </w:tcPr>
          <w:p w14:paraId="636CEFA2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267749</w:t>
            </w:r>
          </w:p>
        </w:tc>
        <w:tc>
          <w:tcPr>
            <w:tcW w:w="1833" w:type="dxa"/>
          </w:tcPr>
          <w:p w14:paraId="653214E2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1·24 (0·82, 1·90)</w:t>
            </w:r>
          </w:p>
        </w:tc>
        <w:tc>
          <w:tcPr>
            <w:tcW w:w="1773" w:type="dxa"/>
            <w:gridSpan w:val="2"/>
          </w:tcPr>
          <w:p w14:paraId="4D581125" w14:textId="77777777" w:rsidR="00D504B6" w:rsidRPr="00402AC7" w:rsidRDefault="00D504B6" w:rsidP="00D504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AC7">
              <w:rPr>
                <w:rFonts w:ascii="Arial" w:hAnsi="Arial" w:cs="Arial"/>
                <w:sz w:val="20"/>
                <w:szCs w:val="20"/>
              </w:rPr>
              <w:t>1·26 (0·95, 1·68)</w:t>
            </w:r>
          </w:p>
        </w:tc>
      </w:tr>
      <w:tr w:rsidR="00D504B6" w:rsidRPr="00D504B6" w14:paraId="0CAF25A5" w14:textId="77777777" w:rsidTr="00402AC7">
        <w:trPr>
          <w:gridAfter w:val="1"/>
          <w:wAfter w:w="6" w:type="dxa"/>
          <w:trHeight w:val="70"/>
        </w:trPr>
        <w:tc>
          <w:tcPr>
            <w:tcW w:w="11268" w:type="dxa"/>
            <w:gridSpan w:val="8"/>
            <w:tcBorders>
              <w:top w:val="single" w:sz="4" w:space="0" w:color="auto"/>
            </w:tcBorders>
            <w:vAlign w:val="center"/>
          </w:tcPr>
          <w:p w14:paraId="1A905928" w14:textId="77777777" w:rsidR="00D504B6" w:rsidRPr="00402AC7" w:rsidRDefault="00D504B6" w:rsidP="00D504B6">
            <w:pPr>
              <w:keepNext/>
              <w:keepLine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2AC7">
              <w:rPr>
                <w:rFonts w:ascii="Arial" w:hAnsi="Arial" w:cs="Arial"/>
                <w:sz w:val="18"/>
                <w:szCs w:val="18"/>
              </w:rPr>
              <w:t xml:space="preserve">P-values of tests for heterogeneity by sex </w:t>
            </w:r>
            <w:r w:rsidRPr="000E2942">
              <w:rPr>
                <w:rFonts w:ascii="Arial" w:hAnsi="Arial" w:cs="Arial"/>
                <w:sz w:val="18"/>
                <w:szCs w:val="18"/>
              </w:rPr>
              <w:t>were all P</w:t>
            </w:r>
            <w:r w:rsidRPr="00544BFE">
              <w:rPr>
                <w:rFonts w:ascii="Arial" w:hAnsi="Arial" w:cs="Arial"/>
                <w:sz w:val="18"/>
                <w:szCs w:val="18"/>
                <w:u w:val="single"/>
              </w:rPr>
              <w:t>&gt;</w:t>
            </w:r>
            <w:r w:rsidRPr="00544BFE">
              <w:rPr>
                <w:rFonts w:ascii="Arial" w:hAnsi="Arial" w:cs="Arial"/>
                <w:sz w:val="18"/>
                <w:szCs w:val="18"/>
              </w:rPr>
              <w:t>0·23; P-values of tests for heterogeneity by cohort were all p</w:t>
            </w:r>
            <w:r w:rsidRPr="00544BFE">
              <w:rPr>
                <w:rFonts w:ascii="Arial" w:hAnsi="Arial" w:cs="Arial"/>
                <w:sz w:val="18"/>
                <w:szCs w:val="18"/>
                <w:u w:val="single"/>
              </w:rPr>
              <w:t>&gt;</w:t>
            </w:r>
            <w:r w:rsidRPr="00544BFE">
              <w:rPr>
                <w:rFonts w:ascii="Arial" w:hAnsi="Arial" w:cs="Arial"/>
                <w:sz w:val="18"/>
                <w:szCs w:val="18"/>
              </w:rPr>
              <w:t>0·35. Cohort-specific data are available from the authors upon request.</w:t>
            </w:r>
          </w:p>
          <w:p w14:paraId="2EB918B1" w14:textId="77777777" w:rsidR="00D504B6" w:rsidRPr="00402AC7" w:rsidRDefault="00D504B6" w:rsidP="00D504B6">
            <w:pPr>
              <w:keepNext/>
              <w:keepLine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402AC7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02AC7">
              <w:rPr>
                <w:rFonts w:ascii="Arial" w:hAnsi="Arial" w:cs="Arial"/>
                <w:sz w:val="18"/>
                <w:szCs w:val="18"/>
              </w:rPr>
              <w:t>Data</w:t>
            </w:r>
            <w:proofErr w:type="spellEnd"/>
            <w:proofErr w:type="gramEnd"/>
            <w:r w:rsidRPr="00402AC7">
              <w:rPr>
                <w:rFonts w:ascii="Arial" w:hAnsi="Arial" w:cs="Arial"/>
                <w:sz w:val="18"/>
                <w:szCs w:val="18"/>
              </w:rPr>
              <w:t xml:space="preserve"> were pooled across the women-only cohorts using a random-effects meta-analysis.</w:t>
            </w:r>
          </w:p>
          <w:p w14:paraId="0DF50AE2" w14:textId="77777777" w:rsidR="00D504B6" w:rsidRPr="00402AC7" w:rsidRDefault="00D504B6" w:rsidP="00D504B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402AC7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Pr="00402AC7">
              <w:rPr>
                <w:rFonts w:ascii="Arial" w:hAnsi="Arial" w:cs="Arial"/>
                <w:sz w:val="18"/>
                <w:szCs w:val="18"/>
              </w:rPr>
              <w:t>Data</w:t>
            </w:r>
            <w:proofErr w:type="spellEnd"/>
            <w:proofErr w:type="gramEnd"/>
            <w:r w:rsidRPr="00402AC7">
              <w:rPr>
                <w:rFonts w:ascii="Arial" w:hAnsi="Arial" w:cs="Arial"/>
                <w:sz w:val="18"/>
                <w:szCs w:val="18"/>
              </w:rPr>
              <w:t xml:space="preserve"> were pooled across the three cohorts using a random-effects meta-analysis.</w:t>
            </w:r>
          </w:p>
        </w:tc>
      </w:tr>
    </w:tbl>
    <w:p w14:paraId="497F8502" w14:textId="37D3770E" w:rsidR="00D504B6" w:rsidRDefault="00D504B6">
      <w:pPr>
        <w:spacing w:after="0" w:line="240" w:lineRule="auto"/>
      </w:pPr>
      <w:r>
        <w:br w:type="page"/>
      </w:r>
    </w:p>
    <w:p w14:paraId="4D90164E" w14:textId="77777777" w:rsidR="00664581" w:rsidRDefault="00664581">
      <w:pPr>
        <w:sectPr w:rsidR="00664581" w:rsidSect="00AC3549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Style w:val="TableGrid1"/>
        <w:tblpPr w:leftFromText="180" w:rightFromText="180" w:vertAnchor="page" w:horzAnchor="margin" w:tblpXSpec="center" w:tblpY="1411"/>
        <w:tblW w:w="107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8"/>
        <w:gridCol w:w="806"/>
        <w:gridCol w:w="1364"/>
        <w:gridCol w:w="1800"/>
        <w:gridCol w:w="810"/>
        <w:gridCol w:w="1098"/>
        <w:gridCol w:w="1754"/>
        <w:gridCol w:w="1806"/>
      </w:tblGrid>
      <w:tr w:rsidR="002B7756" w:rsidRPr="00664581" w14:paraId="535761E3" w14:textId="77777777" w:rsidTr="00FA3C97">
        <w:tc>
          <w:tcPr>
            <w:tcW w:w="10796" w:type="dxa"/>
            <w:gridSpan w:val="8"/>
            <w:tcBorders>
              <w:bottom w:val="single" w:sz="4" w:space="0" w:color="auto"/>
            </w:tcBorders>
            <w:shd w:val="clear" w:color="auto" w:fill="403152"/>
            <w:vAlign w:val="center"/>
          </w:tcPr>
          <w:p w14:paraId="111E52B3" w14:textId="73411052" w:rsidR="002B7756" w:rsidRPr="00664581" w:rsidRDefault="002B7756" w:rsidP="00FA3C97">
            <w:pPr>
              <w:spacing w:after="0" w:line="240" w:lineRule="auto"/>
              <w:ind w:left="720" w:hanging="720"/>
              <w:contextualSpacing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lastRenderedPageBreak/>
              <w:t xml:space="preserve">Supplement Table </w:t>
            </w:r>
            <w:r w:rsidR="000277DB">
              <w:rPr>
                <w:rFonts w:ascii="Arial" w:eastAsia="MS Mincho" w:hAnsi="Arial" w:cs="Arial"/>
                <w:b/>
                <w:sz w:val="20"/>
                <w:szCs w:val="20"/>
              </w:rPr>
              <w:t>3</w:t>
            </w: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.  Quartiles of Adult Height and Weight and the Risk of Incident Multiple Myeloma in Men and Women.</w:t>
            </w:r>
          </w:p>
        </w:tc>
      </w:tr>
      <w:tr w:rsidR="002B7756" w:rsidRPr="00664581" w14:paraId="39AADABA" w14:textId="77777777" w:rsidTr="00FA3C97">
        <w:tc>
          <w:tcPr>
            <w:tcW w:w="1358" w:type="dxa"/>
            <w:tcBorders>
              <w:top w:val="single" w:sz="4" w:space="0" w:color="auto"/>
            </w:tcBorders>
          </w:tcPr>
          <w:p w14:paraId="5A531888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b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0F5CB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Men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2452A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  <w:vertAlign w:val="superscript"/>
              </w:rPr>
            </w:pPr>
            <w:proofErr w:type="spellStart"/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Women</w:t>
            </w:r>
            <w:r w:rsidRPr="00664581">
              <w:rPr>
                <w:rFonts w:ascii="Arial" w:eastAsia="MS Mincho" w:hAnsi="Arial" w:cs="Arial"/>
                <w:b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641C9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  <w:vertAlign w:val="superscript"/>
              </w:rPr>
            </w:pPr>
            <w:proofErr w:type="spellStart"/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Pooled</w:t>
            </w:r>
            <w:r w:rsidRPr="00664581">
              <w:rPr>
                <w:rFonts w:ascii="Arial" w:eastAsia="MS Mincho" w:hAnsi="Arial" w:cs="Arial"/>
                <w:b/>
                <w:sz w:val="20"/>
                <w:szCs w:val="20"/>
                <w:vertAlign w:val="superscript"/>
              </w:rPr>
              <w:t>b</w:t>
            </w:r>
            <w:proofErr w:type="spellEnd"/>
          </w:p>
        </w:tc>
      </w:tr>
      <w:tr w:rsidR="002B7756" w:rsidRPr="00664581" w14:paraId="38BD0001" w14:textId="77777777" w:rsidTr="00FA3C97">
        <w:tc>
          <w:tcPr>
            <w:tcW w:w="1358" w:type="dxa"/>
            <w:tcBorders>
              <w:bottom w:val="single" w:sz="4" w:space="0" w:color="auto"/>
            </w:tcBorders>
          </w:tcPr>
          <w:p w14:paraId="6A95D8AD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b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A64D27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Cases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A7EA7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Person-Years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989F6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HR (95% CI)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FE6C2B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Cases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88AA9B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Person-Years</w:t>
            </w: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5AEE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HR (95% CI)</w:t>
            </w:r>
          </w:p>
        </w:tc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13053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HR (95% CI)</w:t>
            </w:r>
          </w:p>
        </w:tc>
      </w:tr>
      <w:tr w:rsidR="002B7756" w:rsidRPr="00664581" w14:paraId="6FC8985D" w14:textId="77777777" w:rsidTr="00FA3C97">
        <w:trPr>
          <w:trHeight w:val="77"/>
        </w:trPr>
        <w:tc>
          <w:tcPr>
            <w:tcW w:w="1079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B2A1C7"/>
            <w:vAlign w:val="center"/>
          </w:tcPr>
          <w:p w14:paraId="45B5F018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 xml:space="preserve">Adult Height </w:t>
            </w:r>
          </w:p>
        </w:tc>
      </w:tr>
      <w:tr w:rsidR="002B7756" w:rsidRPr="00664581" w14:paraId="1801CFF1" w14:textId="77777777" w:rsidTr="00FA3C97">
        <w:tc>
          <w:tcPr>
            <w:tcW w:w="1358" w:type="dxa"/>
            <w:tcBorders>
              <w:top w:val="single" w:sz="4" w:space="0" w:color="auto"/>
            </w:tcBorders>
            <w:vAlign w:val="center"/>
          </w:tcPr>
          <w:p w14:paraId="7D8A2B35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Q1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38A8812C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58</w:t>
            </w:r>
          </w:p>
        </w:tc>
        <w:tc>
          <w:tcPr>
            <w:tcW w:w="1364" w:type="dxa"/>
            <w:tcBorders>
              <w:top w:val="single" w:sz="4" w:space="0" w:color="auto"/>
            </w:tcBorders>
            <w:vAlign w:val="center"/>
          </w:tcPr>
          <w:p w14:paraId="337044A2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252988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7505D7E9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1·00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7C38F669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121</w:t>
            </w:r>
          </w:p>
        </w:tc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14:paraId="30520239" w14:textId="77777777" w:rsidR="002B7756" w:rsidRPr="00664581" w:rsidRDefault="002B7756" w:rsidP="00FA3C97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color w:val="000000"/>
                <w:sz w:val="20"/>
                <w:szCs w:val="20"/>
              </w:rPr>
              <w:t>1409035</w:t>
            </w:r>
          </w:p>
        </w:tc>
        <w:tc>
          <w:tcPr>
            <w:tcW w:w="17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2C03B9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1·00</w:t>
            </w: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97A0D5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1·00</w:t>
            </w:r>
          </w:p>
        </w:tc>
      </w:tr>
      <w:tr w:rsidR="002B7756" w:rsidRPr="00664581" w14:paraId="7AB5AA00" w14:textId="77777777" w:rsidTr="00FA3C97">
        <w:tc>
          <w:tcPr>
            <w:tcW w:w="1358" w:type="dxa"/>
            <w:vAlign w:val="center"/>
          </w:tcPr>
          <w:p w14:paraId="18930BBF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Q2</w:t>
            </w:r>
          </w:p>
        </w:tc>
        <w:tc>
          <w:tcPr>
            <w:tcW w:w="806" w:type="dxa"/>
            <w:vAlign w:val="center"/>
          </w:tcPr>
          <w:p w14:paraId="5C3664E5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63</w:t>
            </w:r>
          </w:p>
        </w:tc>
        <w:tc>
          <w:tcPr>
            <w:tcW w:w="1364" w:type="dxa"/>
            <w:vAlign w:val="center"/>
          </w:tcPr>
          <w:p w14:paraId="2DC97C1C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281013</w:t>
            </w:r>
          </w:p>
        </w:tc>
        <w:tc>
          <w:tcPr>
            <w:tcW w:w="1800" w:type="dxa"/>
            <w:vAlign w:val="center"/>
          </w:tcPr>
          <w:p w14:paraId="25AB0CA0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1·12 (0·78, 1·62)</w:t>
            </w:r>
          </w:p>
        </w:tc>
        <w:tc>
          <w:tcPr>
            <w:tcW w:w="810" w:type="dxa"/>
            <w:vAlign w:val="center"/>
          </w:tcPr>
          <w:p w14:paraId="2E10106C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70</w:t>
            </w:r>
          </w:p>
        </w:tc>
        <w:tc>
          <w:tcPr>
            <w:tcW w:w="1098" w:type="dxa"/>
            <w:vAlign w:val="center"/>
          </w:tcPr>
          <w:p w14:paraId="3952BED9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755350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36706CD7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1·14 (0·83, 1·57)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20C3E10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1·14 (0·91, 1·43)</w:t>
            </w:r>
          </w:p>
        </w:tc>
      </w:tr>
      <w:tr w:rsidR="002B7756" w:rsidRPr="00664581" w14:paraId="4A56ED26" w14:textId="77777777" w:rsidTr="00FA3C97">
        <w:tc>
          <w:tcPr>
            <w:tcW w:w="1358" w:type="dxa"/>
            <w:vAlign w:val="center"/>
          </w:tcPr>
          <w:p w14:paraId="2647B910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Q3</w:t>
            </w:r>
          </w:p>
        </w:tc>
        <w:tc>
          <w:tcPr>
            <w:tcW w:w="806" w:type="dxa"/>
            <w:vAlign w:val="center"/>
          </w:tcPr>
          <w:p w14:paraId="2893666B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51</w:t>
            </w:r>
          </w:p>
        </w:tc>
        <w:tc>
          <w:tcPr>
            <w:tcW w:w="1364" w:type="dxa"/>
            <w:vAlign w:val="center"/>
          </w:tcPr>
          <w:p w14:paraId="39CCD4EA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267866</w:t>
            </w:r>
          </w:p>
        </w:tc>
        <w:tc>
          <w:tcPr>
            <w:tcW w:w="1800" w:type="dxa"/>
            <w:vAlign w:val="center"/>
          </w:tcPr>
          <w:p w14:paraId="0210D7C6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1·07 (0·72, 1·57)</w:t>
            </w:r>
          </w:p>
        </w:tc>
        <w:tc>
          <w:tcPr>
            <w:tcW w:w="810" w:type="dxa"/>
            <w:vAlign w:val="center"/>
          </w:tcPr>
          <w:p w14:paraId="5B327456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89</w:t>
            </w:r>
          </w:p>
        </w:tc>
        <w:tc>
          <w:tcPr>
            <w:tcW w:w="1098" w:type="dxa"/>
            <w:vAlign w:val="center"/>
          </w:tcPr>
          <w:p w14:paraId="39A5E3EE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1070962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2C260664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0·85 (0·38, 1·89)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9CFF78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1·05 (0·84, 1·32)</w:t>
            </w:r>
          </w:p>
        </w:tc>
      </w:tr>
      <w:tr w:rsidR="002B7756" w:rsidRPr="00664581" w14:paraId="6C8C0F82" w14:textId="77777777" w:rsidTr="00FA3C97">
        <w:tc>
          <w:tcPr>
            <w:tcW w:w="1358" w:type="dxa"/>
            <w:vAlign w:val="center"/>
          </w:tcPr>
          <w:p w14:paraId="03D4AA1E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Q4</w:t>
            </w:r>
          </w:p>
        </w:tc>
        <w:tc>
          <w:tcPr>
            <w:tcW w:w="806" w:type="dxa"/>
            <w:vAlign w:val="center"/>
          </w:tcPr>
          <w:p w14:paraId="108EF62D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32</w:t>
            </w:r>
          </w:p>
        </w:tc>
        <w:tc>
          <w:tcPr>
            <w:tcW w:w="1364" w:type="dxa"/>
            <w:vAlign w:val="center"/>
          </w:tcPr>
          <w:p w14:paraId="5786D57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172898</w:t>
            </w:r>
          </w:p>
        </w:tc>
        <w:tc>
          <w:tcPr>
            <w:tcW w:w="1800" w:type="dxa"/>
            <w:vAlign w:val="center"/>
          </w:tcPr>
          <w:p w14:paraId="6AB7399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1·07 (0·69, 1·67)</w:t>
            </w:r>
          </w:p>
        </w:tc>
        <w:tc>
          <w:tcPr>
            <w:tcW w:w="810" w:type="dxa"/>
            <w:vAlign w:val="center"/>
          </w:tcPr>
          <w:p w14:paraId="122A8658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89</w:t>
            </w:r>
          </w:p>
        </w:tc>
        <w:tc>
          <w:tcPr>
            <w:tcW w:w="1098" w:type="dxa"/>
            <w:vAlign w:val="center"/>
          </w:tcPr>
          <w:p w14:paraId="0470A1E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826977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7000F7A2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1·38 (1·05, 1·82)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028E95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1·29 (1·02, 1·63)</w:t>
            </w:r>
          </w:p>
        </w:tc>
      </w:tr>
      <w:tr w:rsidR="002B7756" w:rsidRPr="00664581" w14:paraId="03D026C1" w14:textId="77777777" w:rsidTr="00FA3C97">
        <w:trPr>
          <w:trHeight w:val="80"/>
        </w:trPr>
        <w:tc>
          <w:tcPr>
            <w:tcW w:w="1358" w:type="dxa"/>
            <w:vAlign w:val="center"/>
          </w:tcPr>
          <w:p w14:paraId="543BDFE4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i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HR per 5 cm</w:t>
            </w:r>
          </w:p>
        </w:tc>
        <w:tc>
          <w:tcPr>
            <w:tcW w:w="806" w:type="dxa"/>
            <w:vAlign w:val="center"/>
          </w:tcPr>
          <w:p w14:paraId="18091CCD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30A2985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8BA764D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1·03 (0·93, 1·14)</w:t>
            </w:r>
          </w:p>
        </w:tc>
        <w:tc>
          <w:tcPr>
            <w:tcW w:w="810" w:type="dxa"/>
            <w:vAlign w:val="center"/>
          </w:tcPr>
          <w:p w14:paraId="5459531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14:paraId="01D69C5D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54" w:type="dxa"/>
            <w:shd w:val="clear" w:color="auto" w:fill="auto"/>
            <w:vAlign w:val="center"/>
          </w:tcPr>
          <w:p w14:paraId="213955E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1·08 (0·99, 1·17)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FA2638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1·06 (0·99, 1·13)</w:t>
            </w:r>
          </w:p>
        </w:tc>
      </w:tr>
      <w:tr w:rsidR="002B7756" w:rsidRPr="00664581" w14:paraId="10EA8BF7" w14:textId="77777777" w:rsidTr="00FA3C97">
        <w:tc>
          <w:tcPr>
            <w:tcW w:w="1358" w:type="dxa"/>
            <w:tcBorders>
              <w:bottom w:val="single" w:sz="4" w:space="0" w:color="auto"/>
            </w:tcBorders>
          </w:tcPr>
          <w:p w14:paraId="636B7A40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proofErr w:type="spellStart"/>
            <w:r w:rsidRPr="00664581">
              <w:rPr>
                <w:rFonts w:ascii="Arial" w:eastAsia="MS Mincho" w:hAnsi="Arial" w:cs="Arial"/>
                <w:sz w:val="20"/>
                <w:szCs w:val="20"/>
              </w:rPr>
              <w:t>P</w:t>
            </w:r>
            <w:r w:rsidRPr="00664581">
              <w:rPr>
                <w:rFonts w:ascii="Arial" w:eastAsia="MS Mincho" w:hAnsi="Arial" w:cs="Arial"/>
                <w:i/>
                <w:sz w:val="20"/>
                <w:szCs w:val="20"/>
                <w:vertAlign w:val="subscript"/>
              </w:rPr>
              <w:t>trend</w:t>
            </w:r>
            <w:proofErr w:type="spellEnd"/>
            <w:r w:rsidRPr="00664581">
              <w:rPr>
                <w:rFonts w:ascii="Arial" w:eastAsia="MS Mincho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2D3DD5AC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14:paraId="383AFAF5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49BA49D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0·55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0AAEB557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14:paraId="6B6F78FC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14619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0·07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6AEBF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0·07</w:t>
            </w:r>
          </w:p>
        </w:tc>
      </w:tr>
      <w:tr w:rsidR="002B7756" w:rsidRPr="00664581" w14:paraId="06DFF538" w14:textId="77777777" w:rsidTr="00FA3C97">
        <w:tc>
          <w:tcPr>
            <w:tcW w:w="1079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B2A1C7"/>
            <w:vAlign w:val="center"/>
          </w:tcPr>
          <w:p w14:paraId="11084F89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 xml:space="preserve">Adult Weight </w:t>
            </w:r>
          </w:p>
        </w:tc>
      </w:tr>
      <w:tr w:rsidR="002B7756" w:rsidRPr="00664581" w14:paraId="78BC3985" w14:textId="77777777" w:rsidTr="00FA3C97">
        <w:tc>
          <w:tcPr>
            <w:tcW w:w="1358" w:type="dxa"/>
            <w:tcBorders>
              <w:top w:val="single" w:sz="4" w:space="0" w:color="auto"/>
            </w:tcBorders>
            <w:vAlign w:val="center"/>
          </w:tcPr>
          <w:p w14:paraId="58CF0C88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Q1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1A20972C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40</w:t>
            </w:r>
          </w:p>
        </w:tc>
        <w:tc>
          <w:tcPr>
            <w:tcW w:w="1364" w:type="dxa"/>
            <w:tcBorders>
              <w:top w:val="single" w:sz="4" w:space="0" w:color="auto"/>
            </w:tcBorders>
            <w:vAlign w:val="center"/>
          </w:tcPr>
          <w:p w14:paraId="6F543DA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211631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0DCF6674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1·00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689A17A0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61</w:t>
            </w:r>
          </w:p>
        </w:tc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14:paraId="7A894AC2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881938</w:t>
            </w:r>
          </w:p>
        </w:tc>
        <w:tc>
          <w:tcPr>
            <w:tcW w:w="1754" w:type="dxa"/>
            <w:tcBorders>
              <w:top w:val="single" w:sz="4" w:space="0" w:color="auto"/>
            </w:tcBorders>
            <w:vAlign w:val="center"/>
          </w:tcPr>
          <w:p w14:paraId="0005FB6D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1·00</w:t>
            </w:r>
          </w:p>
        </w:tc>
        <w:tc>
          <w:tcPr>
            <w:tcW w:w="1806" w:type="dxa"/>
            <w:tcBorders>
              <w:top w:val="single" w:sz="4" w:space="0" w:color="auto"/>
            </w:tcBorders>
            <w:vAlign w:val="center"/>
          </w:tcPr>
          <w:p w14:paraId="008B3D5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1·00</w:t>
            </w:r>
          </w:p>
        </w:tc>
      </w:tr>
      <w:tr w:rsidR="002B7756" w:rsidRPr="00664581" w14:paraId="31010154" w14:textId="77777777" w:rsidTr="00FA3C97">
        <w:tc>
          <w:tcPr>
            <w:tcW w:w="1358" w:type="dxa"/>
            <w:vAlign w:val="center"/>
          </w:tcPr>
          <w:p w14:paraId="67F79CCB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Q2</w:t>
            </w:r>
          </w:p>
        </w:tc>
        <w:tc>
          <w:tcPr>
            <w:tcW w:w="806" w:type="dxa"/>
            <w:vAlign w:val="center"/>
          </w:tcPr>
          <w:p w14:paraId="2146F4E2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49</w:t>
            </w:r>
          </w:p>
        </w:tc>
        <w:tc>
          <w:tcPr>
            <w:tcW w:w="1364" w:type="dxa"/>
            <w:vAlign w:val="center"/>
          </w:tcPr>
          <w:p w14:paraId="3A2D5379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250889</w:t>
            </w:r>
          </w:p>
        </w:tc>
        <w:tc>
          <w:tcPr>
            <w:tcW w:w="1800" w:type="dxa"/>
            <w:vAlign w:val="center"/>
          </w:tcPr>
          <w:p w14:paraId="77E82CD5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1·19 (0·77, 1·84)</w:t>
            </w:r>
          </w:p>
        </w:tc>
        <w:tc>
          <w:tcPr>
            <w:tcW w:w="810" w:type="dxa"/>
            <w:vAlign w:val="center"/>
          </w:tcPr>
          <w:p w14:paraId="210CEC74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59</w:t>
            </w:r>
          </w:p>
        </w:tc>
        <w:tc>
          <w:tcPr>
            <w:tcW w:w="1098" w:type="dxa"/>
            <w:vAlign w:val="center"/>
          </w:tcPr>
          <w:p w14:paraId="07D7E866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724404</w:t>
            </w:r>
          </w:p>
        </w:tc>
        <w:tc>
          <w:tcPr>
            <w:tcW w:w="1754" w:type="dxa"/>
            <w:vAlign w:val="center"/>
          </w:tcPr>
          <w:p w14:paraId="00FB44C2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1·09 (0·76, 1·57)</w:t>
            </w:r>
          </w:p>
        </w:tc>
        <w:tc>
          <w:tcPr>
            <w:tcW w:w="1806" w:type="dxa"/>
            <w:vAlign w:val="center"/>
          </w:tcPr>
          <w:p w14:paraId="428986B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1·13 (0·85, 1·49)</w:t>
            </w:r>
          </w:p>
        </w:tc>
      </w:tr>
      <w:tr w:rsidR="002B7756" w:rsidRPr="00664581" w14:paraId="12475E1B" w14:textId="77777777" w:rsidTr="00FA3C97">
        <w:tc>
          <w:tcPr>
            <w:tcW w:w="1358" w:type="dxa"/>
            <w:vAlign w:val="center"/>
          </w:tcPr>
          <w:p w14:paraId="0E9CCE55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Q3</w:t>
            </w:r>
          </w:p>
        </w:tc>
        <w:tc>
          <w:tcPr>
            <w:tcW w:w="806" w:type="dxa"/>
            <w:vAlign w:val="center"/>
          </w:tcPr>
          <w:p w14:paraId="30A44C0D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37</w:t>
            </w:r>
          </w:p>
        </w:tc>
        <w:tc>
          <w:tcPr>
            <w:tcW w:w="1364" w:type="dxa"/>
            <w:vAlign w:val="center"/>
          </w:tcPr>
          <w:p w14:paraId="2A0658E7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178449</w:t>
            </w:r>
          </w:p>
        </w:tc>
        <w:tc>
          <w:tcPr>
            <w:tcW w:w="1800" w:type="dxa"/>
            <w:vAlign w:val="center"/>
          </w:tcPr>
          <w:p w14:paraId="508D690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1·37 (0·84, 2·23)</w:t>
            </w:r>
          </w:p>
        </w:tc>
        <w:tc>
          <w:tcPr>
            <w:tcW w:w="810" w:type="dxa"/>
            <w:vAlign w:val="center"/>
          </w:tcPr>
          <w:p w14:paraId="5C0282C9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93</w:t>
            </w:r>
          </w:p>
        </w:tc>
        <w:tc>
          <w:tcPr>
            <w:tcW w:w="1098" w:type="dxa"/>
            <w:vAlign w:val="center"/>
          </w:tcPr>
          <w:p w14:paraId="67604C08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802572</w:t>
            </w:r>
          </w:p>
        </w:tc>
        <w:tc>
          <w:tcPr>
            <w:tcW w:w="1754" w:type="dxa"/>
            <w:shd w:val="clear" w:color="auto" w:fill="FFFFFF"/>
            <w:vAlign w:val="center"/>
          </w:tcPr>
          <w:p w14:paraId="7451C82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1·37 (0·98, 1·92)</w:t>
            </w:r>
          </w:p>
        </w:tc>
        <w:tc>
          <w:tcPr>
            <w:tcW w:w="1806" w:type="dxa"/>
            <w:vAlign w:val="center"/>
          </w:tcPr>
          <w:p w14:paraId="0077E2E0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1·37 (1·04, 1·81)</w:t>
            </w:r>
          </w:p>
        </w:tc>
      </w:tr>
      <w:tr w:rsidR="002B7756" w:rsidRPr="00664581" w14:paraId="5501A824" w14:textId="77777777" w:rsidTr="00FA3C97">
        <w:tc>
          <w:tcPr>
            <w:tcW w:w="1358" w:type="dxa"/>
            <w:vAlign w:val="center"/>
          </w:tcPr>
          <w:p w14:paraId="56F1E429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Q4</w:t>
            </w:r>
          </w:p>
        </w:tc>
        <w:tc>
          <w:tcPr>
            <w:tcW w:w="806" w:type="dxa"/>
            <w:vAlign w:val="center"/>
          </w:tcPr>
          <w:p w14:paraId="18CAE0A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43</w:t>
            </w:r>
          </w:p>
        </w:tc>
        <w:tc>
          <w:tcPr>
            <w:tcW w:w="1364" w:type="dxa"/>
            <w:vAlign w:val="center"/>
          </w:tcPr>
          <w:p w14:paraId="3A188004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213773</w:t>
            </w:r>
          </w:p>
        </w:tc>
        <w:tc>
          <w:tcPr>
            <w:tcW w:w="1800" w:type="dxa"/>
            <w:vAlign w:val="center"/>
          </w:tcPr>
          <w:p w14:paraId="58F3F92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1·51 (0·92, 2·48)</w:t>
            </w:r>
          </w:p>
        </w:tc>
        <w:tc>
          <w:tcPr>
            <w:tcW w:w="810" w:type="dxa"/>
            <w:vAlign w:val="center"/>
          </w:tcPr>
          <w:p w14:paraId="22A98BD5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90</w:t>
            </w:r>
          </w:p>
        </w:tc>
        <w:tc>
          <w:tcPr>
            <w:tcW w:w="1098" w:type="dxa"/>
            <w:vAlign w:val="center"/>
          </w:tcPr>
          <w:p w14:paraId="5D66353B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789392</w:t>
            </w:r>
          </w:p>
        </w:tc>
        <w:tc>
          <w:tcPr>
            <w:tcW w:w="1754" w:type="dxa"/>
            <w:vAlign w:val="center"/>
          </w:tcPr>
          <w:p w14:paraId="351503E2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1·32 (0·93, 1·88)</w:t>
            </w:r>
          </w:p>
        </w:tc>
        <w:tc>
          <w:tcPr>
            <w:tcW w:w="1806" w:type="dxa"/>
            <w:vAlign w:val="center"/>
          </w:tcPr>
          <w:p w14:paraId="0242BAB7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1·38 (1·04, 1·84)</w:t>
            </w:r>
          </w:p>
        </w:tc>
      </w:tr>
      <w:tr w:rsidR="002B7756" w:rsidRPr="00664581" w14:paraId="06357A09" w14:textId="77777777" w:rsidTr="00FA3C97">
        <w:tc>
          <w:tcPr>
            <w:tcW w:w="1358" w:type="dxa"/>
            <w:vAlign w:val="center"/>
          </w:tcPr>
          <w:p w14:paraId="3B9C469F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HR per 5 kg</w:t>
            </w:r>
          </w:p>
        </w:tc>
        <w:tc>
          <w:tcPr>
            <w:tcW w:w="806" w:type="dxa"/>
            <w:vAlign w:val="center"/>
          </w:tcPr>
          <w:p w14:paraId="754E0E8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4E918B1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092F1D0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1·07 (1·01, 1·14)</w:t>
            </w:r>
          </w:p>
        </w:tc>
        <w:tc>
          <w:tcPr>
            <w:tcW w:w="810" w:type="dxa"/>
            <w:vAlign w:val="center"/>
          </w:tcPr>
          <w:p w14:paraId="6053925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14:paraId="01216B39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54" w:type="dxa"/>
            <w:vAlign w:val="center"/>
          </w:tcPr>
          <w:p w14:paraId="7A1B20DA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1·04 (1·00, 1·09)</w:t>
            </w:r>
          </w:p>
        </w:tc>
        <w:tc>
          <w:tcPr>
            <w:tcW w:w="1806" w:type="dxa"/>
            <w:vAlign w:val="center"/>
          </w:tcPr>
          <w:p w14:paraId="7DC83F68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1·05 (1·02, 1·09)</w:t>
            </w:r>
          </w:p>
        </w:tc>
      </w:tr>
      <w:tr w:rsidR="002B7756" w:rsidRPr="00664581" w14:paraId="10461C2E" w14:textId="77777777" w:rsidTr="00FA3C97">
        <w:tc>
          <w:tcPr>
            <w:tcW w:w="1358" w:type="dxa"/>
            <w:tcBorders>
              <w:bottom w:val="single" w:sz="4" w:space="0" w:color="auto"/>
            </w:tcBorders>
          </w:tcPr>
          <w:p w14:paraId="4C976B7C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proofErr w:type="spellStart"/>
            <w:r w:rsidRPr="00664581">
              <w:rPr>
                <w:rFonts w:ascii="Arial" w:eastAsia="MS Mincho" w:hAnsi="Arial" w:cs="Arial"/>
                <w:sz w:val="20"/>
                <w:szCs w:val="20"/>
              </w:rPr>
              <w:t>P</w:t>
            </w:r>
            <w:r w:rsidRPr="00664581">
              <w:rPr>
                <w:rFonts w:ascii="Arial" w:eastAsia="MS Mincho" w:hAnsi="Arial" w:cs="Arial"/>
                <w:i/>
                <w:sz w:val="20"/>
                <w:szCs w:val="20"/>
                <w:vertAlign w:val="subscript"/>
              </w:rPr>
              <w:t>trend</w:t>
            </w:r>
            <w:proofErr w:type="spellEnd"/>
            <w:r w:rsidRPr="00664581">
              <w:rPr>
                <w:rFonts w:ascii="Arial" w:eastAsia="MS Mincho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68034112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14:paraId="5FE44540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3418FCD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0·03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1536865D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14:paraId="67CD5DEC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14:paraId="4C991328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0·03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14:paraId="2780B90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0·003</w:t>
            </w:r>
          </w:p>
        </w:tc>
      </w:tr>
      <w:tr w:rsidR="002B7756" w:rsidRPr="00664581" w14:paraId="48298F38" w14:textId="77777777" w:rsidTr="00FA3C97">
        <w:tc>
          <w:tcPr>
            <w:tcW w:w="1079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B2A1C7"/>
            <w:vAlign w:val="center"/>
          </w:tcPr>
          <w:p w14:paraId="6CB3C8C1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Adult Weight Adjusted for Change in Weight Since Young Adulthood</w:t>
            </w:r>
          </w:p>
        </w:tc>
      </w:tr>
      <w:tr w:rsidR="002B7756" w:rsidRPr="00664581" w14:paraId="47DAEE01" w14:textId="77777777" w:rsidTr="00FA3C97">
        <w:tc>
          <w:tcPr>
            <w:tcW w:w="1358" w:type="dxa"/>
            <w:tcBorders>
              <w:top w:val="single" w:sz="4" w:space="0" w:color="auto"/>
            </w:tcBorders>
            <w:vAlign w:val="center"/>
          </w:tcPr>
          <w:p w14:paraId="7D6841F7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Q1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23B78CC7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40</w:t>
            </w:r>
          </w:p>
        </w:tc>
        <w:tc>
          <w:tcPr>
            <w:tcW w:w="1364" w:type="dxa"/>
            <w:tcBorders>
              <w:top w:val="single" w:sz="4" w:space="0" w:color="auto"/>
            </w:tcBorders>
            <w:vAlign w:val="center"/>
          </w:tcPr>
          <w:p w14:paraId="53A0856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211631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502BD6AE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1·00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3CD7A58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61</w:t>
            </w:r>
          </w:p>
        </w:tc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14:paraId="37F52CF7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881938</w:t>
            </w:r>
          </w:p>
        </w:tc>
        <w:tc>
          <w:tcPr>
            <w:tcW w:w="1754" w:type="dxa"/>
            <w:tcBorders>
              <w:top w:val="single" w:sz="4" w:space="0" w:color="auto"/>
            </w:tcBorders>
            <w:vAlign w:val="center"/>
          </w:tcPr>
          <w:p w14:paraId="53CAD72C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1·00</w:t>
            </w:r>
          </w:p>
        </w:tc>
        <w:tc>
          <w:tcPr>
            <w:tcW w:w="1806" w:type="dxa"/>
            <w:tcBorders>
              <w:top w:val="single" w:sz="4" w:space="0" w:color="auto"/>
            </w:tcBorders>
            <w:vAlign w:val="center"/>
          </w:tcPr>
          <w:p w14:paraId="27AD8BDA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1·00</w:t>
            </w:r>
          </w:p>
        </w:tc>
      </w:tr>
      <w:tr w:rsidR="002B7756" w:rsidRPr="00664581" w14:paraId="64F7571C" w14:textId="77777777" w:rsidTr="00FA3C97">
        <w:tc>
          <w:tcPr>
            <w:tcW w:w="1358" w:type="dxa"/>
            <w:vAlign w:val="center"/>
          </w:tcPr>
          <w:p w14:paraId="34E984F7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Q2</w:t>
            </w:r>
          </w:p>
        </w:tc>
        <w:tc>
          <w:tcPr>
            <w:tcW w:w="806" w:type="dxa"/>
            <w:vAlign w:val="center"/>
          </w:tcPr>
          <w:p w14:paraId="7D9EC115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49</w:t>
            </w:r>
          </w:p>
        </w:tc>
        <w:tc>
          <w:tcPr>
            <w:tcW w:w="1364" w:type="dxa"/>
            <w:vAlign w:val="center"/>
          </w:tcPr>
          <w:p w14:paraId="4E623C29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250889</w:t>
            </w:r>
          </w:p>
        </w:tc>
        <w:tc>
          <w:tcPr>
            <w:tcW w:w="1800" w:type="dxa"/>
            <w:vAlign w:val="center"/>
          </w:tcPr>
          <w:p w14:paraId="29AAE2B6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1·27 (0·81, 2·00)</w:t>
            </w:r>
          </w:p>
        </w:tc>
        <w:tc>
          <w:tcPr>
            <w:tcW w:w="810" w:type="dxa"/>
            <w:vAlign w:val="center"/>
          </w:tcPr>
          <w:p w14:paraId="1BC83696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59</w:t>
            </w:r>
          </w:p>
        </w:tc>
        <w:tc>
          <w:tcPr>
            <w:tcW w:w="1098" w:type="dxa"/>
            <w:vAlign w:val="center"/>
          </w:tcPr>
          <w:p w14:paraId="6AE2E37E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724404</w:t>
            </w:r>
          </w:p>
        </w:tc>
        <w:tc>
          <w:tcPr>
            <w:tcW w:w="1754" w:type="dxa"/>
            <w:vAlign w:val="center"/>
          </w:tcPr>
          <w:p w14:paraId="1D3E5229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1·07 (0·73, 1·55)</w:t>
            </w:r>
          </w:p>
        </w:tc>
        <w:tc>
          <w:tcPr>
            <w:tcW w:w="1806" w:type="dxa"/>
            <w:vAlign w:val="center"/>
          </w:tcPr>
          <w:p w14:paraId="7AE2AC42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1·14 (0·86, 1·53)</w:t>
            </w:r>
          </w:p>
        </w:tc>
      </w:tr>
      <w:tr w:rsidR="002B7756" w:rsidRPr="00664581" w14:paraId="127D41AB" w14:textId="77777777" w:rsidTr="00FA3C97">
        <w:tc>
          <w:tcPr>
            <w:tcW w:w="1358" w:type="dxa"/>
            <w:vAlign w:val="center"/>
          </w:tcPr>
          <w:p w14:paraId="7FD5C62D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Q3</w:t>
            </w:r>
          </w:p>
        </w:tc>
        <w:tc>
          <w:tcPr>
            <w:tcW w:w="806" w:type="dxa"/>
            <w:vAlign w:val="center"/>
          </w:tcPr>
          <w:p w14:paraId="4720B9F6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37</w:t>
            </w:r>
          </w:p>
        </w:tc>
        <w:tc>
          <w:tcPr>
            <w:tcW w:w="1364" w:type="dxa"/>
            <w:vAlign w:val="center"/>
          </w:tcPr>
          <w:p w14:paraId="4D8AF7E5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178449</w:t>
            </w:r>
          </w:p>
        </w:tc>
        <w:tc>
          <w:tcPr>
            <w:tcW w:w="1800" w:type="dxa"/>
            <w:vAlign w:val="center"/>
          </w:tcPr>
          <w:p w14:paraId="6754EAC0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1·53 (0·91, 2·57)</w:t>
            </w:r>
          </w:p>
        </w:tc>
        <w:tc>
          <w:tcPr>
            <w:tcW w:w="810" w:type="dxa"/>
            <w:vAlign w:val="center"/>
          </w:tcPr>
          <w:p w14:paraId="3FBEAA6E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93</w:t>
            </w:r>
          </w:p>
        </w:tc>
        <w:tc>
          <w:tcPr>
            <w:tcW w:w="1098" w:type="dxa"/>
            <w:vAlign w:val="center"/>
          </w:tcPr>
          <w:p w14:paraId="109D2045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802572</w:t>
            </w:r>
          </w:p>
        </w:tc>
        <w:tc>
          <w:tcPr>
            <w:tcW w:w="1754" w:type="dxa"/>
            <w:vAlign w:val="center"/>
          </w:tcPr>
          <w:p w14:paraId="76EBB687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1·29 (0·89, 1·88)</w:t>
            </w:r>
          </w:p>
        </w:tc>
        <w:tc>
          <w:tcPr>
            <w:tcW w:w="1806" w:type="dxa"/>
            <w:vAlign w:val="center"/>
          </w:tcPr>
          <w:p w14:paraId="4BC6537A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1·37 (1·01, 1·86)</w:t>
            </w:r>
          </w:p>
        </w:tc>
      </w:tr>
      <w:tr w:rsidR="002B7756" w:rsidRPr="00664581" w14:paraId="2FE6B468" w14:textId="77777777" w:rsidTr="00FA3C97">
        <w:tc>
          <w:tcPr>
            <w:tcW w:w="1358" w:type="dxa"/>
            <w:vAlign w:val="center"/>
          </w:tcPr>
          <w:p w14:paraId="6A4D087F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Q4</w:t>
            </w:r>
          </w:p>
        </w:tc>
        <w:tc>
          <w:tcPr>
            <w:tcW w:w="806" w:type="dxa"/>
            <w:vAlign w:val="center"/>
          </w:tcPr>
          <w:p w14:paraId="284BE600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43</w:t>
            </w:r>
          </w:p>
        </w:tc>
        <w:tc>
          <w:tcPr>
            <w:tcW w:w="1364" w:type="dxa"/>
            <w:vAlign w:val="center"/>
          </w:tcPr>
          <w:p w14:paraId="02C35D2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213773</w:t>
            </w:r>
          </w:p>
        </w:tc>
        <w:tc>
          <w:tcPr>
            <w:tcW w:w="1800" w:type="dxa"/>
            <w:vAlign w:val="center"/>
          </w:tcPr>
          <w:p w14:paraId="1BD86746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1·83 (1·02, 3·29)</w:t>
            </w:r>
          </w:p>
        </w:tc>
        <w:tc>
          <w:tcPr>
            <w:tcW w:w="810" w:type="dxa"/>
            <w:vAlign w:val="center"/>
          </w:tcPr>
          <w:p w14:paraId="57FEA952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90</w:t>
            </w:r>
          </w:p>
        </w:tc>
        <w:tc>
          <w:tcPr>
            <w:tcW w:w="1098" w:type="dxa"/>
            <w:vAlign w:val="center"/>
          </w:tcPr>
          <w:p w14:paraId="5FB284CE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789392</w:t>
            </w:r>
          </w:p>
        </w:tc>
        <w:tc>
          <w:tcPr>
            <w:tcW w:w="1754" w:type="dxa"/>
            <w:vAlign w:val="center"/>
          </w:tcPr>
          <w:p w14:paraId="5E9DC0C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1·31 (0·65, 2·65)</w:t>
            </w:r>
          </w:p>
        </w:tc>
        <w:tc>
          <w:tcPr>
            <w:tcW w:w="1806" w:type="dxa"/>
            <w:vAlign w:val="center"/>
          </w:tcPr>
          <w:p w14:paraId="64F897DC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1·46 (0·93, 2·30)</w:t>
            </w:r>
          </w:p>
        </w:tc>
      </w:tr>
      <w:tr w:rsidR="002B7756" w:rsidRPr="00664581" w14:paraId="3B8EB033" w14:textId="77777777" w:rsidTr="00FA3C97">
        <w:trPr>
          <w:trHeight w:val="80"/>
        </w:trPr>
        <w:tc>
          <w:tcPr>
            <w:tcW w:w="1358" w:type="dxa"/>
            <w:vAlign w:val="center"/>
          </w:tcPr>
          <w:p w14:paraId="40A3B952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i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HR per 5 kg</w:t>
            </w:r>
          </w:p>
        </w:tc>
        <w:tc>
          <w:tcPr>
            <w:tcW w:w="806" w:type="dxa"/>
            <w:vAlign w:val="center"/>
          </w:tcPr>
          <w:p w14:paraId="640959D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55C7E817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11F9E88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1·12 (1·04, 1·22)</w:t>
            </w:r>
          </w:p>
        </w:tc>
        <w:tc>
          <w:tcPr>
            <w:tcW w:w="810" w:type="dxa"/>
            <w:vAlign w:val="center"/>
          </w:tcPr>
          <w:p w14:paraId="6511C1FD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14:paraId="754BE70A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54" w:type="dxa"/>
            <w:vAlign w:val="center"/>
          </w:tcPr>
          <w:p w14:paraId="7BEB6C8E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1·05 (0·98, 1·13)</w:t>
            </w:r>
          </w:p>
        </w:tc>
        <w:tc>
          <w:tcPr>
            <w:tcW w:w="1806" w:type="dxa"/>
            <w:vAlign w:val="center"/>
          </w:tcPr>
          <w:p w14:paraId="11B08298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1·08 (1·03, 1·14)</w:t>
            </w:r>
          </w:p>
        </w:tc>
      </w:tr>
      <w:tr w:rsidR="002B7756" w:rsidRPr="00664581" w14:paraId="7CCD1337" w14:textId="77777777" w:rsidTr="00FA3C97">
        <w:tc>
          <w:tcPr>
            <w:tcW w:w="1358" w:type="dxa"/>
            <w:tcBorders>
              <w:bottom w:val="single" w:sz="4" w:space="0" w:color="auto"/>
            </w:tcBorders>
          </w:tcPr>
          <w:p w14:paraId="6C0A6A18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proofErr w:type="spellStart"/>
            <w:r w:rsidRPr="00664581">
              <w:rPr>
                <w:rFonts w:ascii="Arial" w:eastAsia="MS Mincho" w:hAnsi="Arial" w:cs="Arial"/>
                <w:sz w:val="20"/>
                <w:szCs w:val="20"/>
              </w:rPr>
              <w:t>P</w:t>
            </w:r>
            <w:r w:rsidRPr="00664581">
              <w:rPr>
                <w:rFonts w:ascii="Arial" w:eastAsia="MS Mincho" w:hAnsi="Arial" w:cs="Arial"/>
                <w:i/>
                <w:sz w:val="20"/>
                <w:szCs w:val="20"/>
                <w:vertAlign w:val="subscript"/>
              </w:rPr>
              <w:t>trend</w:t>
            </w:r>
            <w:proofErr w:type="spellEnd"/>
            <w:r w:rsidRPr="00664581">
              <w:rPr>
                <w:rFonts w:ascii="Arial" w:eastAsia="MS Mincho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6695053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14:paraId="7DF506FB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3C19D7C0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0·004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4676B14C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14:paraId="527C9490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14:paraId="105C3DFE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0·15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14:paraId="3DC2FF68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0·003</w:t>
            </w:r>
          </w:p>
        </w:tc>
      </w:tr>
      <w:tr w:rsidR="002B7756" w:rsidRPr="00664581" w14:paraId="2B6BDDFE" w14:textId="77777777" w:rsidTr="00FA3C97">
        <w:tc>
          <w:tcPr>
            <w:tcW w:w="1079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B2A1C7"/>
            <w:vAlign w:val="center"/>
          </w:tcPr>
          <w:p w14:paraId="62672E66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Young Adult Weight</w:t>
            </w:r>
          </w:p>
        </w:tc>
      </w:tr>
      <w:tr w:rsidR="002B7756" w:rsidRPr="00664581" w14:paraId="6B8884D1" w14:textId="77777777" w:rsidTr="00FA3C97">
        <w:tc>
          <w:tcPr>
            <w:tcW w:w="1358" w:type="dxa"/>
            <w:tcBorders>
              <w:top w:val="single" w:sz="4" w:space="0" w:color="auto"/>
            </w:tcBorders>
            <w:vAlign w:val="center"/>
          </w:tcPr>
          <w:p w14:paraId="64301211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Q1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23320A3E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36</w:t>
            </w:r>
          </w:p>
        </w:tc>
        <w:tc>
          <w:tcPr>
            <w:tcW w:w="13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BFADDC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177313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417DB9B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1·00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0F4BB2A6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66</w:t>
            </w:r>
          </w:p>
        </w:tc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14:paraId="6611511C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743916</w:t>
            </w:r>
          </w:p>
        </w:tc>
        <w:tc>
          <w:tcPr>
            <w:tcW w:w="1754" w:type="dxa"/>
            <w:tcBorders>
              <w:top w:val="single" w:sz="4" w:space="0" w:color="auto"/>
            </w:tcBorders>
            <w:vAlign w:val="center"/>
          </w:tcPr>
          <w:p w14:paraId="416191F6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1·00</w:t>
            </w:r>
          </w:p>
        </w:tc>
        <w:tc>
          <w:tcPr>
            <w:tcW w:w="1806" w:type="dxa"/>
            <w:tcBorders>
              <w:top w:val="single" w:sz="4" w:space="0" w:color="auto"/>
            </w:tcBorders>
            <w:vAlign w:val="center"/>
          </w:tcPr>
          <w:p w14:paraId="57296EB2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1·00</w:t>
            </w:r>
          </w:p>
        </w:tc>
      </w:tr>
      <w:tr w:rsidR="002B7756" w:rsidRPr="00664581" w14:paraId="7F6FAD61" w14:textId="77777777" w:rsidTr="00FA3C97">
        <w:tc>
          <w:tcPr>
            <w:tcW w:w="1358" w:type="dxa"/>
            <w:vAlign w:val="center"/>
          </w:tcPr>
          <w:p w14:paraId="6F5C442D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Q2</w:t>
            </w:r>
          </w:p>
        </w:tc>
        <w:tc>
          <w:tcPr>
            <w:tcW w:w="806" w:type="dxa"/>
            <w:vAlign w:val="center"/>
          </w:tcPr>
          <w:p w14:paraId="41B07519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38</w:t>
            </w:r>
          </w:p>
        </w:tc>
        <w:tc>
          <w:tcPr>
            <w:tcW w:w="1364" w:type="dxa"/>
            <w:vAlign w:val="center"/>
          </w:tcPr>
          <w:p w14:paraId="2989189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 xml:space="preserve">216042    </w:t>
            </w:r>
          </w:p>
        </w:tc>
        <w:tc>
          <w:tcPr>
            <w:tcW w:w="1800" w:type="dxa"/>
            <w:vAlign w:val="center"/>
          </w:tcPr>
          <w:p w14:paraId="0B8086BD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1·04 (0·65, 1·66)</w:t>
            </w:r>
          </w:p>
        </w:tc>
        <w:tc>
          <w:tcPr>
            <w:tcW w:w="810" w:type="dxa"/>
            <w:vAlign w:val="center"/>
          </w:tcPr>
          <w:p w14:paraId="5CBDB12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82</w:t>
            </w:r>
          </w:p>
        </w:tc>
        <w:tc>
          <w:tcPr>
            <w:tcW w:w="1098" w:type="dxa"/>
            <w:vAlign w:val="center"/>
          </w:tcPr>
          <w:p w14:paraId="7441798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850232</w:t>
            </w:r>
          </w:p>
        </w:tc>
        <w:tc>
          <w:tcPr>
            <w:tcW w:w="1754" w:type="dxa"/>
            <w:vAlign w:val="center"/>
          </w:tcPr>
          <w:p w14:paraId="0EE147BB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1·08 (0·77, 1·50)</w:t>
            </w:r>
          </w:p>
        </w:tc>
        <w:tc>
          <w:tcPr>
            <w:tcW w:w="1806" w:type="dxa"/>
            <w:vAlign w:val="center"/>
          </w:tcPr>
          <w:p w14:paraId="7389903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1·06 (0·81, 1·40)</w:t>
            </w:r>
          </w:p>
        </w:tc>
      </w:tr>
      <w:tr w:rsidR="002B7756" w:rsidRPr="00664581" w14:paraId="7B294FB0" w14:textId="77777777" w:rsidTr="00FA3C97">
        <w:tc>
          <w:tcPr>
            <w:tcW w:w="1358" w:type="dxa"/>
            <w:vAlign w:val="center"/>
          </w:tcPr>
          <w:p w14:paraId="7A5B6309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Q3</w:t>
            </w:r>
          </w:p>
        </w:tc>
        <w:tc>
          <w:tcPr>
            <w:tcW w:w="806" w:type="dxa"/>
            <w:vAlign w:val="center"/>
          </w:tcPr>
          <w:p w14:paraId="1EF359C4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56</w:t>
            </w:r>
          </w:p>
        </w:tc>
        <w:tc>
          <w:tcPr>
            <w:tcW w:w="1364" w:type="dxa"/>
            <w:shd w:val="clear" w:color="auto" w:fill="FFFFFF"/>
            <w:vAlign w:val="center"/>
          </w:tcPr>
          <w:p w14:paraId="78C773AA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 xml:space="preserve">270549    </w:t>
            </w:r>
          </w:p>
        </w:tc>
        <w:tc>
          <w:tcPr>
            <w:tcW w:w="1800" w:type="dxa"/>
            <w:shd w:val="clear" w:color="auto" w:fill="FFFFFF"/>
            <w:vAlign w:val="center"/>
          </w:tcPr>
          <w:p w14:paraId="16AD3B32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1·34 (0·85, 2·12)</w:t>
            </w:r>
          </w:p>
        </w:tc>
        <w:tc>
          <w:tcPr>
            <w:tcW w:w="810" w:type="dxa"/>
            <w:shd w:val="clear" w:color="auto" w:fill="FFFFFF"/>
            <w:vAlign w:val="center"/>
          </w:tcPr>
          <w:p w14:paraId="0EC49926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75</w:t>
            </w:r>
          </w:p>
        </w:tc>
        <w:tc>
          <w:tcPr>
            <w:tcW w:w="1098" w:type="dxa"/>
            <w:shd w:val="clear" w:color="auto" w:fill="FFFFFF"/>
            <w:vAlign w:val="center"/>
          </w:tcPr>
          <w:p w14:paraId="2734122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743768</w:t>
            </w:r>
          </w:p>
        </w:tc>
        <w:tc>
          <w:tcPr>
            <w:tcW w:w="1754" w:type="dxa"/>
            <w:shd w:val="clear" w:color="auto" w:fill="FFFFFF"/>
            <w:vAlign w:val="center"/>
          </w:tcPr>
          <w:p w14:paraId="13AA649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1·15 (0·73, 1·80)</w:t>
            </w:r>
          </w:p>
        </w:tc>
        <w:tc>
          <w:tcPr>
            <w:tcW w:w="1806" w:type="dxa"/>
            <w:vAlign w:val="center"/>
          </w:tcPr>
          <w:p w14:paraId="0AE12A88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1·18 (0·90, 1·56)</w:t>
            </w:r>
          </w:p>
        </w:tc>
      </w:tr>
      <w:tr w:rsidR="002B7756" w:rsidRPr="00664581" w14:paraId="5AF35641" w14:textId="77777777" w:rsidTr="00FA3C97">
        <w:trPr>
          <w:trHeight w:val="80"/>
        </w:trPr>
        <w:tc>
          <w:tcPr>
            <w:tcW w:w="1358" w:type="dxa"/>
            <w:vAlign w:val="center"/>
          </w:tcPr>
          <w:p w14:paraId="7AE2FA2F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Q4</w:t>
            </w:r>
          </w:p>
        </w:tc>
        <w:tc>
          <w:tcPr>
            <w:tcW w:w="806" w:type="dxa"/>
            <w:vAlign w:val="center"/>
          </w:tcPr>
          <w:p w14:paraId="70A4E8F6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39</w:t>
            </w:r>
          </w:p>
        </w:tc>
        <w:tc>
          <w:tcPr>
            <w:tcW w:w="1364" w:type="dxa"/>
            <w:vAlign w:val="center"/>
          </w:tcPr>
          <w:p w14:paraId="018A2A5E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 xml:space="preserve">190838     </w:t>
            </w:r>
          </w:p>
        </w:tc>
        <w:tc>
          <w:tcPr>
            <w:tcW w:w="1800" w:type="dxa"/>
            <w:vAlign w:val="center"/>
          </w:tcPr>
          <w:p w14:paraId="2C881B8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1·49 (0·88, 2·52)</w:t>
            </w:r>
          </w:p>
        </w:tc>
        <w:tc>
          <w:tcPr>
            <w:tcW w:w="810" w:type="dxa"/>
            <w:vAlign w:val="center"/>
          </w:tcPr>
          <w:p w14:paraId="7C942F6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80</w:t>
            </w:r>
          </w:p>
        </w:tc>
        <w:tc>
          <w:tcPr>
            <w:tcW w:w="1098" w:type="dxa"/>
            <w:vAlign w:val="center"/>
          </w:tcPr>
          <w:p w14:paraId="5BEA89D2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860389</w:t>
            </w:r>
          </w:p>
        </w:tc>
        <w:tc>
          <w:tcPr>
            <w:tcW w:w="1754" w:type="dxa"/>
            <w:vAlign w:val="center"/>
          </w:tcPr>
          <w:p w14:paraId="4FB61CF9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1·04 (0·73, 1·49)</w:t>
            </w:r>
          </w:p>
        </w:tc>
        <w:tc>
          <w:tcPr>
            <w:tcW w:w="1806" w:type="dxa"/>
            <w:vAlign w:val="center"/>
          </w:tcPr>
          <w:p w14:paraId="1882549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1·17 (0·87, 1·57)</w:t>
            </w:r>
          </w:p>
        </w:tc>
      </w:tr>
      <w:tr w:rsidR="002B7756" w:rsidRPr="00664581" w14:paraId="2D85D4DE" w14:textId="77777777" w:rsidTr="00FA3C97">
        <w:tc>
          <w:tcPr>
            <w:tcW w:w="1358" w:type="dxa"/>
            <w:vAlign w:val="center"/>
          </w:tcPr>
          <w:p w14:paraId="4440E70F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HR per 5 kg</w:t>
            </w:r>
          </w:p>
        </w:tc>
        <w:tc>
          <w:tcPr>
            <w:tcW w:w="806" w:type="dxa"/>
            <w:vAlign w:val="center"/>
          </w:tcPr>
          <w:p w14:paraId="08ED166D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0A81FD4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7DDA684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1·10 (1·03, 1·18)</w:t>
            </w:r>
          </w:p>
        </w:tc>
        <w:tc>
          <w:tcPr>
            <w:tcW w:w="810" w:type="dxa"/>
            <w:vAlign w:val="center"/>
          </w:tcPr>
          <w:p w14:paraId="4D49F21D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14:paraId="28DA2C69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54" w:type="dxa"/>
            <w:vAlign w:val="center"/>
          </w:tcPr>
          <w:p w14:paraId="54E684D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1·04 (0·97, 1·11)</w:t>
            </w:r>
          </w:p>
        </w:tc>
        <w:tc>
          <w:tcPr>
            <w:tcW w:w="1806" w:type="dxa"/>
            <w:vAlign w:val="center"/>
          </w:tcPr>
          <w:p w14:paraId="2A8438DA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1·07 (1·02, 1·12)</w:t>
            </w:r>
          </w:p>
        </w:tc>
      </w:tr>
      <w:tr w:rsidR="002B7756" w:rsidRPr="00664581" w14:paraId="58E07736" w14:textId="77777777" w:rsidTr="00FA3C97">
        <w:tc>
          <w:tcPr>
            <w:tcW w:w="1358" w:type="dxa"/>
            <w:tcBorders>
              <w:bottom w:val="single" w:sz="4" w:space="0" w:color="auto"/>
            </w:tcBorders>
          </w:tcPr>
          <w:p w14:paraId="0244220B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proofErr w:type="spellStart"/>
            <w:r w:rsidRPr="00664581">
              <w:rPr>
                <w:rFonts w:ascii="Arial" w:eastAsia="MS Mincho" w:hAnsi="Arial" w:cs="Arial"/>
                <w:sz w:val="20"/>
                <w:szCs w:val="20"/>
              </w:rPr>
              <w:t>P</w:t>
            </w:r>
            <w:r w:rsidRPr="00664581">
              <w:rPr>
                <w:rFonts w:ascii="Arial" w:eastAsia="MS Mincho" w:hAnsi="Arial" w:cs="Arial"/>
                <w:i/>
                <w:sz w:val="20"/>
                <w:szCs w:val="20"/>
                <w:vertAlign w:val="subscript"/>
              </w:rPr>
              <w:t>trend</w:t>
            </w:r>
            <w:proofErr w:type="spellEnd"/>
            <w:r w:rsidRPr="00664581">
              <w:rPr>
                <w:rFonts w:ascii="Arial" w:eastAsia="MS Mincho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0ADAA7DD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14:paraId="01666EAE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1B0C5D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0·008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05A1D1DA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14:paraId="2BFC57F6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vAlign w:val="center"/>
          </w:tcPr>
          <w:p w14:paraId="0AC741F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0·27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14:paraId="1939C8FE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0·009</w:t>
            </w:r>
          </w:p>
        </w:tc>
      </w:tr>
      <w:tr w:rsidR="002B7756" w:rsidRPr="00664581" w14:paraId="59EB2FE5" w14:textId="77777777" w:rsidTr="00FA3C97">
        <w:tc>
          <w:tcPr>
            <w:tcW w:w="1079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B2A1C7"/>
            <w:vAlign w:val="center"/>
          </w:tcPr>
          <w:p w14:paraId="364A42A3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Young Adult Weight Adjusted for Change in Weight Since Young Adulthood</w:t>
            </w:r>
          </w:p>
        </w:tc>
      </w:tr>
      <w:tr w:rsidR="002B7756" w:rsidRPr="00664581" w14:paraId="651C5F96" w14:textId="77777777" w:rsidTr="00FA3C97">
        <w:tc>
          <w:tcPr>
            <w:tcW w:w="1358" w:type="dxa"/>
            <w:tcBorders>
              <w:top w:val="single" w:sz="4" w:space="0" w:color="auto"/>
            </w:tcBorders>
            <w:vAlign w:val="center"/>
          </w:tcPr>
          <w:p w14:paraId="2E994560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Q1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49073DE7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36</w:t>
            </w:r>
          </w:p>
        </w:tc>
        <w:tc>
          <w:tcPr>
            <w:tcW w:w="1364" w:type="dxa"/>
            <w:tcBorders>
              <w:top w:val="single" w:sz="4" w:space="0" w:color="auto"/>
            </w:tcBorders>
            <w:vAlign w:val="center"/>
          </w:tcPr>
          <w:p w14:paraId="35DEB27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177313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3B7065A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1·00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61F79D64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66</w:t>
            </w:r>
          </w:p>
        </w:tc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14:paraId="735DDF3D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743916</w:t>
            </w:r>
          </w:p>
        </w:tc>
        <w:tc>
          <w:tcPr>
            <w:tcW w:w="1754" w:type="dxa"/>
            <w:tcBorders>
              <w:top w:val="single" w:sz="4" w:space="0" w:color="auto"/>
            </w:tcBorders>
            <w:vAlign w:val="center"/>
          </w:tcPr>
          <w:p w14:paraId="734A2629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1·00</w:t>
            </w:r>
          </w:p>
        </w:tc>
        <w:tc>
          <w:tcPr>
            <w:tcW w:w="1806" w:type="dxa"/>
            <w:tcBorders>
              <w:top w:val="single" w:sz="4" w:space="0" w:color="auto"/>
            </w:tcBorders>
            <w:vAlign w:val="center"/>
          </w:tcPr>
          <w:p w14:paraId="7EA6EE99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1·00</w:t>
            </w:r>
          </w:p>
        </w:tc>
      </w:tr>
      <w:tr w:rsidR="002B7756" w:rsidRPr="00664581" w14:paraId="524BD3E7" w14:textId="77777777" w:rsidTr="00FA3C97">
        <w:tc>
          <w:tcPr>
            <w:tcW w:w="1358" w:type="dxa"/>
            <w:vAlign w:val="center"/>
          </w:tcPr>
          <w:p w14:paraId="0C8BEF03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Q2</w:t>
            </w:r>
          </w:p>
        </w:tc>
        <w:tc>
          <w:tcPr>
            <w:tcW w:w="806" w:type="dxa"/>
            <w:vAlign w:val="center"/>
          </w:tcPr>
          <w:p w14:paraId="6F5D00AE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38</w:t>
            </w:r>
          </w:p>
        </w:tc>
        <w:tc>
          <w:tcPr>
            <w:tcW w:w="1364" w:type="dxa"/>
            <w:vAlign w:val="center"/>
          </w:tcPr>
          <w:p w14:paraId="5DF0150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 xml:space="preserve">216042    </w:t>
            </w:r>
          </w:p>
        </w:tc>
        <w:tc>
          <w:tcPr>
            <w:tcW w:w="1800" w:type="dxa"/>
            <w:vAlign w:val="center"/>
          </w:tcPr>
          <w:p w14:paraId="5E64D868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1·06 (0·65, 1·70)</w:t>
            </w:r>
          </w:p>
        </w:tc>
        <w:tc>
          <w:tcPr>
            <w:tcW w:w="810" w:type="dxa"/>
            <w:vAlign w:val="center"/>
          </w:tcPr>
          <w:p w14:paraId="5DCF0690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82</w:t>
            </w:r>
          </w:p>
        </w:tc>
        <w:tc>
          <w:tcPr>
            <w:tcW w:w="1098" w:type="dxa"/>
            <w:vAlign w:val="center"/>
          </w:tcPr>
          <w:p w14:paraId="6A3BBB05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850232</w:t>
            </w:r>
          </w:p>
        </w:tc>
        <w:tc>
          <w:tcPr>
            <w:tcW w:w="1754" w:type="dxa"/>
            <w:vAlign w:val="center"/>
          </w:tcPr>
          <w:p w14:paraId="1082A090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1·09 (0·78, 1·53)</w:t>
            </w:r>
          </w:p>
        </w:tc>
        <w:tc>
          <w:tcPr>
            <w:tcW w:w="1806" w:type="dxa"/>
            <w:vAlign w:val="center"/>
          </w:tcPr>
          <w:p w14:paraId="7E565D72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1·08 (0·82, 1·42)</w:t>
            </w:r>
          </w:p>
        </w:tc>
      </w:tr>
      <w:tr w:rsidR="002B7756" w:rsidRPr="00664581" w14:paraId="16DA9FD8" w14:textId="77777777" w:rsidTr="00FA3C97">
        <w:tc>
          <w:tcPr>
            <w:tcW w:w="1358" w:type="dxa"/>
            <w:vAlign w:val="center"/>
          </w:tcPr>
          <w:p w14:paraId="420D1790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Q3</w:t>
            </w:r>
          </w:p>
        </w:tc>
        <w:tc>
          <w:tcPr>
            <w:tcW w:w="806" w:type="dxa"/>
            <w:vAlign w:val="center"/>
          </w:tcPr>
          <w:p w14:paraId="0B4DD69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56</w:t>
            </w:r>
          </w:p>
        </w:tc>
        <w:tc>
          <w:tcPr>
            <w:tcW w:w="1364" w:type="dxa"/>
            <w:vAlign w:val="center"/>
          </w:tcPr>
          <w:p w14:paraId="442D37B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 xml:space="preserve">270549    </w:t>
            </w:r>
          </w:p>
        </w:tc>
        <w:tc>
          <w:tcPr>
            <w:tcW w:w="1800" w:type="dxa"/>
            <w:vAlign w:val="center"/>
          </w:tcPr>
          <w:p w14:paraId="15BE51ED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1·37 (0·86, 2·20)</w:t>
            </w:r>
          </w:p>
        </w:tc>
        <w:tc>
          <w:tcPr>
            <w:tcW w:w="810" w:type="dxa"/>
            <w:vAlign w:val="center"/>
          </w:tcPr>
          <w:p w14:paraId="4159B5A8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75</w:t>
            </w:r>
          </w:p>
        </w:tc>
        <w:tc>
          <w:tcPr>
            <w:tcW w:w="1098" w:type="dxa"/>
            <w:vAlign w:val="center"/>
          </w:tcPr>
          <w:p w14:paraId="299ACF97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743768</w:t>
            </w:r>
          </w:p>
        </w:tc>
        <w:tc>
          <w:tcPr>
            <w:tcW w:w="1754" w:type="dxa"/>
            <w:vAlign w:val="center"/>
          </w:tcPr>
          <w:p w14:paraId="331A9A5D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1·15 (0·77, 1·73)</w:t>
            </w:r>
          </w:p>
        </w:tc>
        <w:tc>
          <w:tcPr>
            <w:tcW w:w="1806" w:type="dxa"/>
            <w:vAlign w:val="center"/>
          </w:tcPr>
          <w:p w14:paraId="1EA0B8B4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1·21 (0·91, 1·60)</w:t>
            </w:r>
          </w:p>
        </w:tc>
      </w:tr>
      <w:tr w:rsidR="002B7756" w:rsidRPr="00664581" w14:paraId="3B1FD9FC" w14:textId="77777777" w:rsidTr="00FA3C97">
        <w:tc>
          <w:tcPr>
            <w:tcW w:w="1358" w:type="dxa"/>
            <w:vAlign w:val="center"/>
          </w:tcPr>
          <w:p w14:paraId="5C32DBC3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Q4</w:t>
            </w:r>
          </w:p>
        </w:tc>
        <w:tc>
          <w:tcPr>
            <w:tcW w:w="806" w:type="dxa"/>
            <w:vAlign w:val="center"/>
          </w:tcPr>
          <w:p w14:paraId="2625ADD2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39</w:t>
            </w:r>
          </w:p>
        </w:tc>
        <w:tc>
          <w:tcPr>
            <w:tcW w:w="1364" w:type="dxa"/>
            <w:vAlign w:val="center"/>
          </w:tcPr>
          <w:p w14:paraId="0E8A0CE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 xml:space="preserve">190838     </w:t>
            </w:r>
          </w:p>
        </w:tc>
        <w:tc>
          <w:tcPr>
            <w:tcW w:w="1800" w:type="dxa"/>
            <w:vAlign w:val="center"/>
          </w:tcPr>
          <w:p w14:paraId="611EF6C7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1·55 (0·90, 2·67)</w:t>
            </w:r>
          </w:p>
        </w:tc>
        <w:tc>
          <w:tcPr>
            <w:tcW w:w="810" w:type="dxa"/>
            <w:vAlign w:val="center"/>
          </w:tcPr>
          <w:p w14:paraId="7BEE14D8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80</w:t>
            </w:r>
          </w:p>
        </w:tc>
        <w:tc>
          <w:tcPr>
            <w:tcW w:w="1098" w:type="dxa"/>
            <w:vAlign w:val="center"/>
          </w:tcPr>
          <w:p w14:paraId="77A29987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860389</w:t>
            </w:r>
          </w:p>
        </w:tc>
        <w:tc>
          <w:tcPr>
            <w:tcW w:w="1754" w:type="dxa"/>
            <w:vAlign w:val="center"/>
          </w:tcPr>
          <w:p w14:paraId="33E8C20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1·09 (0·76, 1·56)</w:t>
            </w:r>
          </w:p>
        </w:tc>
        <w:tc>
          <w:tcPr>
            <w:tcW w:w="1806" w:type="dxa"/>
            <w:vAlign w:val="center"/>
          </w:tcPr>
          <w:p w14:paraId="0367AB36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1·21 (0·90, 1·64)</w:t>
            </w:r>
          </w:p>
        </w:tc>
      </w:tr>
      <w:tr w:rsidR="002B7756" w:rsidRPr="00664581" w14:paraId="37ADFBF7" w14:textId="77777777" w:rsidTr="00FA3C97">
        <w:tc>
          <w:tcPr>
            <w:tcW w:w="1358" w:type="dxa"/>
            <w:vAlign w:val="center"/>
          </w:tcPr>
          <w:p w14:paraId="4FFA6832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HR per 5 kg</w:t>
            </w:r>
          </w:p>
        </w:tc>
        <w:tc>
          <w:tcPr>
            <w:tcW w:w="806" w:type="dxa"/>
            <w:vAlign w:val="center"/>
          </w:tcPr>
          <w:p w14:paraId="547C2339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3960327A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A7D33F5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1·12 (1·04, 1·22)</w:t>
            </w:r>
          </w:p>
        </w:tc>
        <w:tc>
          <w:tcPr>
            <w:tcW w:w="810" w:type="dxa"/>
            <w:vAlign w:val="center"/>
          </w:tcPr>
          <w:p w14:paraId="703F1C56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14:paraId="402F0362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54" w:type="dxa"/>
            <w:vAlign w:val="center"/>
          </w:tcPr>
          <w:p w14:paraId="66A18F0E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1·05 (0·98, 1·13)</w:t>
            </w:r>
          </w:p>
        </w:tc>
        <w:tc>
          <w:tcPr>
            <w:tcW w:w="1806" w:type="dxa"/>
            <w:vAlign w:val="center"/>
          </w:tcPr>
          <w:p w14:paraId="5EF9FEBA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1·08 (1·03, 1·14)</w:t>
            </w:r>
          </w:p>
        </w:tc>
      </w:tr>
      <w:tr w:rsidR="002B7756" w:rsidRPr="00664581" w14:paraId="13C50EF8" w14:textId="77777777" w:rsidTr="00FA3C97">
        <w:tc>
          <w:tcPr>
            <w:tcW w:w="1358" w:type="dxa"/>
          </w:tcPr>
          <w:p w14:paraId="28A7F6C4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proofErr w:type="spellStart"/>
            <w:r w:rsidRPr="00664581">
              <w:rPr>
                <w:rFonts w:ascii="Arial" w:eastAsia="MS Mincho" w:hAnsi="Arial" w:cs="Arial"/>
                <w:sz w:val="20"/>
                <w:szCs w:val="20"/>
              </w:rPr>
              <w:t>P</w:t>
            </w:r>
            <w:r w:rsidRPr="00664581">
              <w:rPr>
                <w:rFonts w:ascii="Arial" w:eastAsia="MS Mincho" w:hAnsi="Arial" w:cs="Arial"/>
                <w:i/>
                <w:sz w:val="20"/>
                <w:szCs w:val="20"/>
                <w:vertAlign w:val="subscript"/>
              </w:rPr>
              <w:t>trend</w:t>
            </w:r>
            <w:proofErr w:type="spellEnd"/>
            <w:r w:rsidRPr="00664581">
              <w:rPr>
                <w:rFonts w:ascii="Arial" w:eastAsia="MS Mincho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806" w:type="dxa"/>
            <w:vAlign w:val="center"/>
          </w:tcPr>
          <w:p w14:paraId="4EB29458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33F1D75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FDE5F72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0·004</w:t>
            </w:r>
          </w:p>
        </w:tc>
        <w:tc>
          <w:tcPr>
            <w:tcW w:w="810" w:type="dxa"/>
            <w:vAlign w:val="center"/>
          </w:tcPr>
          <w:p w14:paraId="71007F8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b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14:paraId="3B28C265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54" w:type="dxa"/>
            <w:vAlign w:val="center"/>
          </w:tcPr>
          <w:p w14:paraId="25B675A2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0·15</w:t>
            </w:r>
          </w:p>
        </w:tc>
        <w:tc>
          <w:tcPr>
            <w:tcW w:w="1806" w:type="dxa"/>
            <w:vAlign w:val="center"/>
          </w:tcPr>
          <w:p w14:paraId="63CB92A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0·003</w:t>
            </w:r>
          </w:p>
        </w:tc>
      </w:tr>
      <w:tr w:rsidR="002B7756" w:rsidRPr="00664581" w14:paraId="5971B34D" w14:textId="77777777" w:rsidTr="00FA3C97">
        <w:tc>
          <w:tcPr>
            <w:tcW w:w="1079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B2A1C7"/>
            <w:vAlign w:val="center"/>
          </w:tcPr>
          <w:p w14:paraId="09DC09D4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b/>
                <w:sz w:val="20"/>
                <w:szCs w:val="20"/>
              </w:rPr>
              <w:t>Change in Weight Since Young Adulthood Adjusted for Young Adult Weight</w:t>
            </w:r>
          </w:p>
        </w:tc>
      </w:tr>
      <w:tr w:rsidR="002B7756" w:rsidRPr="00664581" w14:paraId="7EF19E7A" w14:textId="77777777" w:rsidTr="00FA3C97">
        <w:tc>
          <w:tcPr>
            <w:tcW w:w="1358" w:type="dxa"/>
            <w:tcBorders>
              <w:top w:val="single" w:sz="4" w:space="0" w:color="auto"/>
            </w:tcBorders>
            <w:vAlign w:val="center"/>
          </w:tcPr>
          <w:p w14:paraId="79F86E08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≤5</w:t>
            </w:r>
          </w:p>
        </w:tc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4AA219AC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61</w:t>
            </w:r>
          </w:p>
        </w:tc>
        <w:tc>
          <w:tcPr>
            <w:tcW w:w="1364" w:type="dxa"/>
            <w:tcBorders>
              <w:top w:val="single" w:sz="4" w:space="0" w:color="auto"/>
            </w:tcBorders>
            <w:vAlign w:val="center"/>
          </w:tcPr>
          <w:p w14:paraId="47BFC38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302463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22BE2A4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1·00</w:t>
            </w: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7467C944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75</w:t>
            </w:r>
          </w:p>
        </w:tc>
        <w:tc>
          <w:tcPr>
            <w:tcW w:w="1098" w:type="dxa"/>
            <w:tcBorders>
              <w:top w:val="single" w:sz="4" w:space="0" w:color="auto"/>
            </w:tcBorders>
            <w:vAlign w:val="center"/>
          </w:tcPr>
          <w:p w14:paraId="4CA124B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999227</w:t>
            </w:r>
          </w:p>
        </w:tc>
        <w:tc>
          <w:tcPr>
            <w:tcW w:w="1754" w:type="dxa"/>
            <w:tcBorders>
              <w:top w:val="single" w:sz="4" w:space="0" w:color="auto"/>
            </w:tcBorders>
            <w:vAlign w:val="center"/>
          </w:tcPr>
          <w:p w14:paraId="5D0B94B8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1·00</w:t>
            </w:r>
          </w:p>
        </w:tc>
        <w:tc>
          <w:tcPr>
            <w:tcW w:w="1806" w:type="dxa"/>
            <w:tcBorders>
              <w:top w:val="single" w:sz="4" w:space="0" w:color="auto"/>
            </w:tcBorders>
            <w:vAlign w:val="center"/>
          </w:tcPr>
          <w:p w14:paraId="20552ED0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1·00</w:t>
            </w:r>
          </w:p>
        </w:tc>
      </w:tr>
      <w:tr w:rsidR="002B7756" w:rsidRPr="00664581" w14:paraId="304F85D5" w14:textId="77777777" w:rsidTr="00FA3C97">
        <w:tc>
          <w:tcPr>
            <w:tcW w:w="1358" w:type="dxa"/>
            <w:vAlign w:val="center"/>
          </w:tcPr>
          <w:p w14:paraId="1659A203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&gt;5 to 10</w:t>
            </w:r>
          </w:p>
        </w:tc>
        <w:tc>
          <w:tcPr>
            <w:tcW w:w="806" w:type="dxa"/>
            <w:vAlign w:val="center"/>
          </w:tcPr>
          <w:p w14:paraId="07A911F4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35</w:t>
            </w:r>
          </w:p>
        </w:tc>
        <w:tc>
          <w:tcPr>
            <w:tcW w:w="1364" w:type="dxa"/>
            <w:vAlign w:val="center"/>
          </w:tcPr>
          <w:p w14:paraId="7C226E57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192268</w:t>
            </w:r>
          </w:p>
        </w:tc>
        <w:tc>
          <w:tcPr>
            <w:tcW w:w="1800" w:type="dxa"/>
            <w:vAlign w:val="center"/>
          </w:tcPr>
          <w:p w14:paraId="4FF0025B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1·04 (0·68, 1·61)</w:t>
            </w:r>
          </w:p>
        </w:tc>
        <w:tc>
          <w:tcPr>
            <w:tcW w:w="810" w:type="dxa"/>
            <w:vAlign w:val="center"/>
          </w:tcPr>
          <w:p w14:paraId="4597358D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51</w:t>
            </w:r>
          </w:p>
        </w:tc>
        <w:tc>
          <w:tcPr>
            <w:tcW w:w="1098" w:type="dxa"/>
            <w:vAlign w:val="center"/>
          </w:tcPr>
          <w:p w14:paraId="54EE298E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614898</w:t>
            </w:r>
          </w:p>
        </w:tc>
        <w:tc>
          <w:tcPr>
            <w:tcW w:w="1754" w:type="dxa"/>
            <w:vAlign w:val="center"/>
          </w:tcPr>
          <w:p w14:paraId="4FBD036D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1·13 (0·79, 1·63)</w:t>
            </w:r>
          </w:p>
        </w:tc>
        <w:tc>
          <w:tcPr>
            <w:tcW w:w="1806" w:type="dxa"/>
            <w:vAlign w:val="center"/>
          </w:tcPr>
          <w:p w14:paraId="21395A72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1·09 (0·83, 1·44)</w:t>
            </w:r>
          </w:p>
        </w:tc>
      </w:tr>
      <w:tr w:rsidR="002B7756" w:rsidRPr="00664581" w14:paraId="21F752E9" w14:textId="77777777" w:rsidTr="00FA3C97">
        <w:tc>
          <w:tcPr>
            <w:tcW w:w="1358" w:type="dxa"/>
            <w:vAlign w:val="center"/>
          </w:tcPr>
          <w:p w14:paraId="75CDFB9E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&gt;10 to 20</w:t>
            </w:r>
          </w:p>
        </w:tc>
        <w:tc>
          <w:tcPr>
            <w:tcW w:w="806" w:type="dxa"/>
            <w:vAlign w:val="center"/>
          </w:tcPr>
          <w:p w14:paraId="7A3AC1EC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47</w:t>
            </w:r>
          </w:p>
        </w:tc>
        <w:tc>
          <w:tcPr>
            <w:tcW w:w="1364" w:type="dxa"/>
            <w:vAlign w:val="center"/>
          </w:tcPr>
          <w:p w14:paraId="3B2E7FBC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243612</w:t>
            </w:r>
          </w:p>
        </w:tc>
        <w:tc>
          <w:tcPr>
            <w:tcW w:w="1800" w:type="dxa"/>
            <w:vAlign w:val="center"/>
          </w:tcPr>
          <w:p w14:paraId="01E712A9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1·14 (0·76, 1·71)</w:t>
            </w:r>
          </w:p>
        </w:tc>
        <w:tc>
          <w:tcPr>
            <w:tcW w:w="810" w:type="dxa"/>
            <w:vAlign w:val="center"/>
          </w:tcPr>
          <w:p w14:paraId="18C39C30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99</w:t>
            </w:r>
          </w:p>
        </w:tc>
        <w:tc>
          <w:tcPr>
            <w:tcW w:w="1098" w:type="dxa"/>
            <w:vAlign w:val="center"/>
          </w:tcPr>
          <w:p w14:paraId="234B9929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891675</w:t>
            </w:r>
          </w:p>
        </w:tc>
        <w:tc>
          <w:tcPr>
            <w:tcW w:w="1754" w:type="dxa"/>
            <w:vAlign w:val="center"/>
          </w:tcPr>
          <w:p w14:paraId="263F7B75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1·20 (0·72, 2·02)</w:t>
            </w:r>
          </w:p>
        </w:tc>
        <w:tc>
          <w:tcPr>
            <w:tcW w:w="1806" w:type="dxa"/>
            <w:vAlign w:val="center"/>
          </w:tcPr>
          <w:p w14:paraId="6C700EDE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1·24 (0·97, 1·59)</w:t>
            </w:r>
          </w:p>
        </w:tc>
      </w:tr>
      <w:tr w:rsidR="002B7756" w:rsidRPr="00664581" w14:paraId="6C3013FB" w14:textId="77777777" w:rsidTr="00FA3C97">
        <w:tc>
          <w:tcPr>
            <w:tcW w:w="1358" w:type="dxa"/>
            <w:vAlign w:val="center"/>
          </w:tcPr>
          <w:p w14:paraId="28347CA7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color w:val="5F497A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color w:val="5F497A"/>
                <w:sz w:val="20"/>
                <w:szCs w:val="20"/>
              </w:rPr>
              <w:t>&gt;20</w:t>
            </w:r>
          </w:p>
        </w:tc>
        <w:tc>
          <w:tcPr>
            <w:tcW w:w="806" w:type="dxa"/>
            <w:vAlign w:val="center"/>
          </w:tcPr>
          <w:p w14:paraId="009EDB8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26</w:t>
            </w:r>
          </w:p>
        </w:tc>
        <w:tc>
          <w:tcPr>
            <w:tcW w:w="1364" w:type="dxa"/>
            <w:vAlign w:val="center"/>
          </w:tcPr>
          <w:p w14:paraId="6957864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116398</w:t>
            </w:r>
          </w:p>
        </w:tc>
        <w:tc>
          <w:tcPr>
            <w:tcW w:w="1800" w:type="dxa"/>
            <w:vAlign w:val="center"/>
          </w:tcPr>
          <w:p w14:paraId="5DC653C3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1·31 (0·81, 2·13)</w:t>
            </w:r>
          </w:p>
        </w:tc>
        <w:tc>
          <w:tcPr>
            <w:tcW w:w="810" w:type="dxa"/>
            <w:vAlign w:val="center"/>
          </w:tcPr>
          <w:p w14:paraId="1C885794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78</w:t>
            </w:r>
          </w:p>
        </w:tc>
        <w:tc>
          <w:tcPr>
            <w:tcW w:w="1098" w:type="dxa"/>
            <w:vAlign w:val="center"/>
          </w:tcPr>
          <w:p w14:paraId="35948648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692506</w:t>
            </w:r>
          </w:p>
        </w:tc>
        <w:tc>
          <w:tcPr>
            <w:tcW w:w="1754" w:type="dxa"/>
            <w:vAlign w:val="center"/>
          </w:tcPr>
          <w:p w14:paraId="1DF056DE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1·19 (0·86, 1·66)</w:t>
            </w:r>
          </w:p>
        </w:tc>
        <w:tc>
          <w:tcPr>
            <w:tcW w:w="1806" w:type="dxa"/>
            <w:vAlign w:val="center"/>
          </w:tcPr>
          <w:p w14:paraId="28414CE7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1·23 (0·94, 1·61)</w:t>
            </w:r>
          </w:p>
        </w:tc>
      </w:tr>
      <w:tr w:rsidR="002B7756" w:rsidRPr="00664581" w14:paraId="276D141F" w14:textId="77777777" w:rsidTr="00FA3C97">
        <w:trPr>
          <w:trHeight w:val="213"/>
        </w:trPr>
        <w:tc>
          <w:tcPr>
            <w:tcW w:w="1358" w:type="dxa"/>
            <w:vAlign w:val="center"/>
          </w:tcPr>
          <w:p w14:paraId="0B7B6AC4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HR per 5 kg</w:t>
            </w:r>
          </w:p>
        </w:tc>
        <w:tc>
          <w:tcPr>
            <w:tcW w:w="806" w:type="dxa"/>
            <w:vAlign w:val="center"/>
          </w:tcPr>
          <w:p w14:paraId="18BB87F2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6D5AFEDE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6F06E14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1·04 (0·97, 1·12)</w:t>
            </w:r>
          </w:p>
        </w:tc>
        <w:tc>
          <w:tcPr>
            <w:tcW w:w="810" w:type="dxa"/>
            <w:vAlign w:val="center"/>
          </w:tcPr>
          <w:p w14:paraId="60BBD09A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14:paraId="203E8DE5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54" w:type="dxa"/>
            <w:vAlign w:val="center"/>
          </w:tcPr>
          <w:p w14:paraId="1AD65DE4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1·04 (1·00, 1·09)</w:t>
            </w:r>
          </w:p>
        </w:tc>
        <w:tc>
          <w:tcPr>
            <w:tcW w:w="1806" w:type="dxa"/>
            <w:vAlign w:val="center"/>
          </w:tcPr>
          <w:p w14:paraId="2CDCA32F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1·04 (1·00, 1·08)</w:t>
            </w:r>
          </w:p>
        </w:tc>
      </w:tr>
      <w:tr w:rsidR="002B7756" w:rsidRPr="00664581" w14:paraId="45687FA4" w14:textId="77777777" w:rsidTr="00FA3C97">
        <w:trPr>
          <w:trHeight w:val="213"/>
        </w:trPr>
        <w:tc>
          <w:tcPr>
            <w:tcW w:w="1358" w:type="dxa"/>
          </w:tcPr>
          <w:p w14:paraId="1EA9BF22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proofErr w:type="spellStart"/>
            <w:r w:rsidRPr="00664581">
              <w:rPr>
                <w:rFonts w:ascii="Arial" w:eastAsia="MS Mincho" w:hAnsi="Arial" w:cs="Arial"/>
                <w:sz w:val="20"/>
                <w:szCs w:val="20"/>
              </w:rPr>
              <w:t>P</w:t>
            </w:r>
            <w:r w:rsidRPr="00664581">
              <w:rPr>
                <w:rFonts w:ascii="Arial" w:eastAsia="MS Mincho" w:hAnsi="Arial" w:cs="Arial"/>
                <w:i/>
                <w:sz w:val="20"/>
                <w:szCs w:val="20"/>
                <w:vertAlign w:val="subscript"/>
              </w:rPr>
              <w:t>trend</w:t>
            </w:r>
            <w:proofErr w:type="spellEnd"/>
            <w:r w:rsidRPr="00664581">
              <w:rPr>
                <w:rFonts w:ascii="Arial" w:eastAsia="MS Mincho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806" w:type="dxa"/>
            <w:vAlign w:val="center"/>
          </w:tcPr>
          <w:p w14:paraId="711634F8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7BFB0214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78BC05C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0·28</w:t>
            </w:r>
          </w:p>
        </w:tc>
        <w:tc>
          <w:tcPr>
            <w:tcW w:w="810" w:type="dxa"/>
            <w:vAlign w:val="center"/>
          </w:tcPr>
          <w:p w14:paraId="775F7671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14:paraId="244FB1E8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54" w:type="dxa"/>
            <w:vAlign w:val="center"/>
          </w:tcPr>
          <w:p w14:paraId="2068D7A4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0·06</w:t>
            </w:r>
          </w:p>
        </w:tc>
        <w:tc>
          <w:tcPr>
            <w:tcW w:w="1806" w:type="dxa"/>
            <w:vAlign w:val="center"/>
          </w:tcPr>
          <w:p w14:paraId="7125778E" w14:textId="77777777" w:rsidR="002B7756" w:rsidRPr="00664581" w:rsidRDefault="002B7756" w:rsidP="00FA3C97">
            <w:pPr>
              <w:spacing w:after="0" w:line="240" w:lineRule="auto"/>
              <w:contextualSpacing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664581">
              <w:rPr>
                <w:rFonts w:ascii="Arial" w:eastAsia="MS Mincho" w:hAnsi="Arial" w:cs="Arial"/>
                <w:sz w:val="20"/>
                <w:szCs w:val="20"/>
              </w:rPr>
              <w:t>0·03</w:t>
            </w:r>
          </w:p>
        </w:tc>
      </w:tr>
      <w:tr w:rsidR="002B7756" w:rsidRPr="00664581" w14:paraId="4D85F43A" w14:textId="77777777" w:rsidTr="00FA3C97">
        <w:tc>
          <w:tcPr>
            <w:tcW w:w="10796" w:type="dxa"/>
            <w:gridSpan w:val="8"/>
            <w:tcBorders>
              <w:top w:val="single" w:sz="4" w:space="0" w:color="auto"/>
            </w:tcBorders>
            <w:vAlign w:val="center"/>
          </w:tcPr>
          <w:p w14:paraId="65132819" w14:textId="2AF63215" w:rsidR="00BF4675" w:rsidRDefault="002B7756" w:rsidP="00FA3C97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64581">
              <w:rPr>
                <w:rFonts w:ascii="Arial" w:eastAsia="MS Mincho" w:hAnsi="Arial" w:cs="Arial"/>
                <w:sz w:val="18"/>
                <w:szCs w:val="18"/>
              </w:rPr>
              <w:t xml:space="preserve">P-values of tests for heterogeneity by sex were all </w:t>
            </w:r>
            <w:r w:rsidRPr="00664581">
              <w:rPr>
                <w:rFonts w:ascii="Arial" w:eastAsia="MS Mincho" w:hAnsi="Arial" w:cs="Arial"/>
                <w:sz w:val="18"/>
                <w:szCs w:val="18"/>
                <w:u w:val="single"/>
              </w:rPr>
              <w:t>&gt;</w:t>
            </w:r>
            <w:r w:rsidRPr="00664581">
              <w:rPr>
                <w:rFonts w:ascii="Arial" w:eastAsia="MS Mincho" w:hAnsi="Arial" w:cs="Arial"/>
                <w:sz w:val="18"/>
                <w:szCs w:val="18"/>
              </w:rPr>
              <w:t>0·22; P-val</w:t>
            </w:r>
            <w:r w:rsidRPr="00544BFE">
              <w:rPr>
                <w:rFonts w:ascii="Arial" w:eastAsia="MS Mincho" w:hAnsi="Arial" w:cs="Arial"/>
                <w:sz w:val="18"/>
                <w:szCs w:val="18"/>
              </w:rPr>
              <w:t xml:space="preserve">ues of tests for heterogeneity by cohort were all </w:t>
            </w:r>
            <w:r w:rsidRPr="00544BFE">
              <w:rPr>
                <w:rFonts w:ascii="Arial" w:eastAsia="MS Mincho" w:hAnsi="Arial" w:cs="Arial"/>
                <w:sz w:val="18"/>
                <w:szCs w:val="18"/>
                <w:u w:val="single"/>
              </w:rPr>
              <w:t>&gt;</w:t>
            </w:r>
            <w:r w:rsidRPr="00544BFE">
              <w:rPr>
                <w:rFonts w:ascii="Arial" w:eastAsia="MS Mincho" w:hAnsi="Arial" w:cs="Arial"/>
                <w:sz w:val="18"/>
                <w:szCs w:val="18"/>
              </w:rPr>
              <w:t xml:space="preserve">0·39; </w:t>
            </w:r>
            <w:r w:rsidR="00BF4675" w:rsidRPr="00544BFE">
              <w:rPr>
                <w:rFonts w:ascii="Arial" w:hAnsi="Arial" w:cs="Arial"/>
                <w:sz w:val="18"/>
                <w:szCs w:val="18"/>
              </w:rPr>
              <w:t>Cohort-specific data are available from the authors upon request.</w:t>
            </w:r>
          </w:p>
          <w:p w14:paraId="54F5968F" w14:textId="64F9FAB0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18"/>
                <w:szCs w:val="18"/>
              </w:rPr>
            </w:pPr>
            <w:r w:rsidRPr="00664581">
              <w:rPr>
                <w:rFonts w:ascii="Arial" w:eastAsia="MS Mincho" w:hAnsi="Arial" w:cs="Arial"/>
                <w:sz w:val="18"/>
                <w:szCs w:val="18"/>
              </w:rPr>
              <w:t>All models of weight and weight change were adjusted for height at baseline.</w:t>
            </w:r>
          </w:p>
          <w:p w14:paraId="6C9DDFF0" w14:textId="77777777" w:rsidR="002B7756" w:rsidRPr="00664581" w:rsidRDefault="002B7756" w:rsidP="00FA3C97">
            <w:pPr>
              <w:keepNext/>
              <w:keepLines/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664581">
              <w:rPr>
                <w:rFonts w:ascii="Arial" w:eastAsia="MS Mincho" w:hAnsi="Arial" w:cs="Arial"/>
                <w:sz w:val="18"/>
                <w:szCs w:val="18"/>
              </w:rPr>
              <w:t>P-values for trend tests are derived from models with the exposure of interest modeled as a continuous variable.</w:t>
            </w:r>
          </w:p>
          <w:p w14:paraId="7FA4DAEB" w14:textId="77777777" w:rsidR="002B7756" w:rsidRPr="00664581" w:rsidRDefault="002B7756" w:rsidP="00FA3C97">
            <w:pPr>
              <w:keepNext/>
              <w:keepLines/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664581">
              <w:rPr>
                <w:rFonts w:ascii="Arial" w:eastAsia="MS Mincho" w:hAnsi="Arial" w:cs="Arial"/>
                <w:sz w:val="18"/>
                <w:szCs w:val="18"/>
              </w:rPr>
              <w:t>Abbreviations: Q=quartile.</w:t>
            </w:r>
          </w:p>
          <w:p w14:paraId="726F5664" w14:textId="77777777" w:rsidR="002B7756" w:rsidRPr="00664581" w:rsidRDefault="002B7756" w:rsidP="00FA3C9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proofErr w:type="spellStart"/>
            <w:proofErr w:type="gramStart"/>
            <w:r w:rsidRPr="00664581">
              <w:rPr>
                <w:rFonts w:ascii="Arial" w:eastAsia="MS Mincho" w:hAnsi="Arial" w:cs="Arial"/>
                <w:sz w:val="18"/>
                <w:szCs w:val="18"/>
                <w:vertAlign w:val="superscript"/>
              </w:rPr>
              <w:t>a</w:t>
            </w:r>
            <w:r w:rsidRPr="00664581">
              <w:rPr>
                <w:rFonts w:ascii="Arial" w:eastAsia="MS Mincho" w:hAnsi="Arial" w:cs="Arial"/>
                <w:sz w:val="18"/>
                <w:szCs w:val="18"/>
              </w:rPr>
              <w:t>Data</w:t>
            </w:r>
            <w:proofErr w:type="spellEnd"/>
            <w:proofErr w:type="gramEnd"/>
            <w:r w:rsidRPr="00664581">
              <w:rPr>
                <w:rFonts w:ascii="Arial" w:eastAsia="MS Mincho" w:hAnsi="Arial" w:cs="Arial"/>
                <w:sz w:val="18"/>
                <w:szCs w:val="18"/>
              </w:rPr>
              <w:t xml:space="preserve"> were pooled across the women-only cohorts using a random-effects meta-analysis.</w:t>
            </w:r>
          </w:p>
          <w:p w14:paraId="34521F42" w14:textId="77777777" w:rsidR="002B7756" w:rsidRPr="00664581" w:rsidRDefault="002B7756" w:rsidP="00FA3C97">
            <w:pPr>
              <w:spacing w:after="0" w:line="240" w:lineRule="auto"/>
              <w:contextualSpacing/>
              <w:rPr>
                <w:rFonts w:ascii="Arial" w:eastAsia="MS Mincho" w:hAnsi="Arial" w:cs="Arial"/>
                <w:sz w:val="18"/>
                <w:szCs w:val="18"/>
              </w:rPr>
            </w:pPr>
            <w:proofErr w:type="spellStart"/>
            <w:proofErr w:type="gramStart"/>
            <w:r w:rsidRPr="00664581">
              <w:rPr>
                <w:rFonts w:ascii="Arial" w:eastAsia="MS Mincho" w:hAnsi="Arial" w:cs="Arial"/>
                <w:sz w:val="18"/>
                <w:szCs w:val="18"/>
                <w:vertAlign w:val="superscript"/>
              </w:rPr>
              <w:t>b</w:t>
            </w:r>
            <w:r w:rsidRPr="00664581">
              <w:rPr>
                <w:rFonts w:ascii="Arial" w:eastAsia="MS Mincho" w:hAnsi="Arial" w:cs="Arial"/>
                <w:sz w:val="18"/>
                <w:szCs w:val="18"/>
              </w:rPr>
              <w:t>Data</w:t>
            </w:r>
            <w:proofErr w:type="spellEnd"/>
            <w:proofErr w:type="gramEnd"/>
            <w:r w:rsidRPr="00664581">
              <w:rPr>
                <w:rFonts w:ascii="Arial" w:eastAsia="MS Mincho" w:hAnsi="Arial" w:cs="Arial"/>
                <w:sz w:val="18"/>
                <w:szCs w:val="18"/>
              </w:rPr>
              <w:t xml:space="preserve"> were pooled across the three cohorts using a random-effects meta-analysis.</w:t>
            </w:r>
          </w:p>
        </w:tc>
      </w:tr>
    </w:tbl>
    <w:p w14:paraId="26F73954" w14:textId="77777777" w:rsidR="0076341F" w:rsidRDefault="0076341F"/>
    <w:sectPr w:rsidR="0076341F" w:rsidSect="00AC35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BEA985" w14:textId="77777777" w:rsidR="00530908" w:rsidRDefault="00530908" w:rsidP="00664581">
      <w:pPr>
        <w:spacing w:after="0" w:line="240" w:lineRule="auto"/>
      </w:pPr>
      <w:r>
        <w:separator/>
      </w:r>
    </w:p>
  </w:endnote>
  <w:endnote w:type="continuationSeparator" w:id="0">
    <w:p w14:paraId="4A2CA25D" w14:textId="77777777" w:rsidR="00530908" w:rsidRDefault="00530908" w:rsidP="00664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3A02A2" w14:textId="77777777" w:rsidR="00530908" w:rsidRDefault="00530908" w:rsidP="00664581">
      <w:pPr>
        <w:spacing w:after="0" w:line="240" w:lineRule="auto"/>
      </w:pPr>
      <w:r>
        <w:separator/>
      </w:r>
    </w:p>
  </w:footnote>
  <w:footnote w:type="continuationSeparator" w:id="0">
    <w:p w14:paraId="37250F9B" w14:textId="77777777" w:rsidR="00530908" w:rsidRDefault="00530908" w:rsidP="006645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81"/>
    <w:rsid w:val="000277DB"/>
    <w:rsid w:val="000E07E3"/>
    <w:rsid w:val="000E2942"/>
    <w:rsid w:val="002B7756"/>
    <w:rsid w:val="00321C23"/>
    <w:rsid w:val="00402AC7"/>
    <w:rsid w:val="00435078"/>
    <w:rsid w:val="00461CC7"/>
    <w:rsid w:val="00530908"/>
    <w:rsid w:val="00544BFE"/>
    <w:rsid w:val="006169CC"/>
    <w:rsid w:val="00664581"/>
    <w:rsid w:val="00683599"/>
    <w:rsid w:val="0076341F"/>
    <w:rsid w:val="00832A56"/>
    <w:rsid w:val="00862DC9"/>
    <w:rsid w:val="008B6C80"/>
    <w:rsid w:val="009005D9"/>
    <w:rsid w:val="00A60824"/>
    <w:rsid w:val="00AC3549"/>
    <w:rsid w:val="00AF7C92"/>
    <w:rsid w:val="00B23C2C"/>
    <w:rsid w:val="00B96B16"/>
    <w:rsid w:val="00BF4675"/>
    <w:rsid w:val="00D504B6"/>
    <w:rsid w:val="00D51C3F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113D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58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581"/>
    <w:pPr>
      <w:tabs>
        <w:tab w:val="center" w:pos="4320"/>
        <w:tab w:val="right" w:pos="8640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64581"/>
  </w:style>
  <w:style w:type="paragraph" w:styleId="Footer">
    <w:name w:val="footer"/>
    <w:basedOn w:val="Normal"/>
    <w:link w:val="FooterChar"/>
    <w:uiPriority w:val="99"/>
    <w:unhideWhenUsed/>
    <w:rsid w:val="00664581"/>
    <w:pPr>
      <w:tabs>
        <w:tab w:val="center" w:pos="4320"/>
        <w:tab w:val="right" w:pos="8640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664581"/>
  </w:style>
  <w:style w:type="table" w:styleId="TableGrid">
    <w:name w:val="Table Grid"/>
    <w:basedOn w:val="TableNormal"/>
    <w:uiPriority w:val="59"/>
    <w:rsid w:val="00664581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664581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05D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5D9"/>
    <w:rPr>
      <w:rFonts w:ascii="Lucida Grande" w:hAnsi="Lucida Grande" w:cs="Lucida Grande"/>
      <w:sz w:val="18"/>
      <w:szCs w:val="18"/>
    </w:rPr>
  </w:style>
  <w:style w:type="table" w:customStyle="1" w:styleId="TableGrid2">
    <w:name w:val="Table Grid2"/>
    <w:basedOn w:val="TableNormal"/>
    <w:next w:val="TableGrid"/>
    <w:uiPriority w:val="59"/>
    <w:rsid w:val="00D504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504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04B6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04B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58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581"/>
    <w:pPr>
      <w:tabs>
        <w:tab w:val="center" w:pos="4320"/>
        <w:tab w:val="right" w:pos="8640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64581"/>
  </w:style>
  <w:style w:type="paragraph" w:styleId="Footer">
    <w:name w:val="footer"/>
    <w:basedOn w:val="Normal"/>
    <w:link w:val="FooterChar"/>
    <w:uiPriority w:val="99"/>
    <w:unhideWhenUsed/>
    <w:rsid w:val="00664581"/>
    <w:pPr>
      <w:tabs>
        <w:tab w:val="center" w:pos="4320"/>
        <w:tab w:val="right" w:pos="8640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664581"/>
  </w:style>
  <w:style w:type="table" w:styleId="TableGrid">
    <w:name w:val="Table Grid"/>
    <w:basedOn w:val="TableNormal"/>
    <w:uiPriority w:val="59"/>
    <w:rsid w:val="00664581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664581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05D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5D9"/>
    <w:rPr>
      <w:rFonts w:ascii="Lucida Grande" w:hAnsi="Lucida Grande" w:cs="Lucida Grande"/>
      <w:sz w:val="18"/>
      <w:szCs w:val="18"/>
    </w:rPr>
  </w:style>
  <w:style w:type="table" w:customStyle="1" w:styleId="TableGrid2">
    <w:name w:val="Table Grid2"/>
    <w:basedOn w:val="TableNormal"/>
    <w:next w:val="TableGrid"/>
    <w:uiPriority w:val="59"/>
    <w:rsid w:val="00D504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504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04B6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04B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Coen, Stephanie</cp:lastModifiedBy>
  <cp:revision>2</cp:revision>
  <dcterms:created xsi:type="dcterms:W3CDTF">2018-04-17T21:16:00Z</dcterms:created>
  <dcterms:modified xsi:type="dcterms:W3CDTF">2018-04-17T21:16:00Z</dcterms:modified>
</cp:coreProperties>
</file>