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A78" w:rsidRPr="009E53C6" w:rsidRDefault="006B1747" w:rsidP="00276A78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 Supplemental Table 1</w:t>
      </w:r>
      <w:r w:rsidR="00276A78">
        <w:rPr>
          <w:rFonts w:cs="Times New Roman"/>
          <w:b/>
          <w:szCs w:val="24"/>
        </w:rPr>
        <w:t>.</w:t>
      </w:r>
      <w:r w:rsidR="00276A78" w:rsidRPr="009E53C6">
        <w:rPr>
          <w:rFonts w:cs="Times New Roman"/>
          <w:b/>
          <w:szCs w:val="24"/>
        </w:rPr>
        <w:t xml:space="preserve"> Subjects completing treatment by drug category</w:t>
      </w:r>
    </w:p>
    <w:tbl>
      <w:tblPr>
        <w:tblW w:w="4768" w:type="dxa"/>
        <w:tblInd w:w="113" w:type="dxa"/>
        <w:tblLook w:val="04A0" w:firstRow="1" w:lastRow="0" w:firstColumn="1" w:lastColumn="0" w:noHBand="0" w:noVBand="1"/>
      </w:tblPr>
      <w:tblGrid>
        <w:gridCol w:w="1123"/>
        <w:gridCol w:w="1485"/>
        <w:gridCol w:w="2160"/>
      </w:tblGrid>
      <w:tr w:rsidR="00276A78" w:rsidRPr="00A02149" w:rsidTr="00693CA7">
        <w:trPr>
          <w:trHeight w:val="690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A78" w:rsidRPr="00A02149" w:rsidRDefault="00276A78" w:rsidP="00693CA7">
            <w:pPr>
              <w:rPr>
                <w:rFonts w:cs="Times New Roman"/>
                <w:b/>
                <w:bCs/>
                <w:szCs w:val="24"/>
              </w:rPr>
            </w:pPr>
            <w:r w:rsidRPr="00A02149">
              <w:rPr>
                <w:rFonts w:cs="Times New Roman"/>
                <w:b/>
                <w:bCs/>
                <w:szCs w:val="24"/>
              </w:rPr>
              <w:t>Drug Regimen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A78" w:rsidRPr="00A02149" w:rsidRDefault="00276A78" w:rsidP="00693CA7">
            <w:pPr>
              <w:rPr>
                <w:rFonts w:cs="Times New Roman"/>
                <w:b/>
                <w:bCs/>
                <w:szCs w:val="24"/>
              </w:rPr>
            </w:pPr>
            <w:r w:rsidRPr="00A02149">
              <w:rPr>
                <w:rFonts w:cs="Times New Roman"/>
                <w:b/>
                <w:bCs/>
                <w:szCs w:val="24"/>
              </w:rPr>
              <w:t>Total number, n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A78" w:rsidRPr="00A02149" w:rsidRDefault="00276A78" w:rsidP="00693CA7">
            <w:pPr>
              <w:rPr>
                <w:rFonts w:cs="Times New Roman"/>
                <w:b/>
                <w:bCs/>
                <w:szCs w:val="24"/>
              </w:rPr>
            </w:pPr>
            <w:r w:rsidRPr="00A02149">
              <w:rPr>
                <w:rFonts w:cs="Times New Roman"/>
                <w:b/>
                <w:bCs/>
                <w:szCs w:val="24"/>
              </w:rPr>
              <w:t>Completed treatment, n (%)</w:t>
            </w:r>
          </w:p>
        </w:tc>
      </w:tr>
      <w:tr w:rsidR="00276A78" w:rsidRPr="00A02149" w:rsidTr="00693CA7">
        <w:trPr>
          <w:trHeight w:val="300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A78" w:rsidRPr="00A02149" w:rsidRDefault="00276A78" w:rsidP="00693CA7">
            <w:pPr>
              <w:rPr>
                <w:rFonts w:cs="Times New Roman"/>
                <w:szCs w:val="24"/>
              </w:rPr>
            </w:pPr>
            <w:r w:rsidRPr="00A02149">
              <w:rPr>
                <w:rFonts w:cs="Times New Roman"/>
                <w:szCs w:val="24"/>
              </w:rPr>
              <w:t>INH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A78" w:rsidRPr="00A02149" w:rsidRDefault="00276A78" w:rsidP="00693CA7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A78" w:rsidRPr="00A02149" w:rsidRDefault="00276A78" w:rsidP="00693CA7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34 (58</w:t>
            </w:r>
            <w:r w:rsidRPr="00A02149">
              <w:rPr>
                <w:rFonts w:cs="Times New Roman"/>
                <w:szCs w:val="24"/>
              </w:rPr>
              <w:t>)</w:t>
            </w:r>
          </w:p>
        </w:tc>
      </w:tr>
      <w:tr w:rsidR="00276A78" w:rsidRPr="00A02149" w:rsidTr="00693CA7">
        <w:trPr>
          <w:trHeight w:val="300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A78" w:rsidRPr="00A02149" w:rsidRDefault="00276A78" w:rsidP="00693CA7">
            <w:pPr>
              <w:rPr>
                <w:rFonts w:cs="Times New Roman"/>
                <w:szCs w:val="24"/>
              </w:rPr>
            </w:pPr>
            <w:r w:rsidRPr="00A02149">
              <w:rPr>
                <w:rFonts w:cs="Times New Roman"/>
                <w:szCs w:val="24"/>
              </w:rPr>
              <w:t>3HP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A78" w:rsidRPr="00A02149" w:rsidRDefault="00276A78" w:rsidP="00693CA7">
            <w:pPr>
              <w:rPr>
                <w:rFonts w:cs="Times New Roman"/>
                <w:szCs w:val="24"/>
              </w:rPr>
            </w:pPr>
            <w:r w:rsidRPr="00A02149">
              <w:rPr>
                <w:rFonts w:cs="Times New Roman"/>
                <w:szCs w:val="24"/>
              </w:rPr>
              <w:t>24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A78" w:rsidRPr="00A02149" w:rsidRDefault="00276A78" w:rsidP="00693CA7">
            <w:pPr>
              <w:rPr>
                <w:rFonts w:cs="Times New Roman"/>
                <w:szCs w:val="24"/>
              </w:rPr>
            </w:pPr>
            <w:r w:rsidRPr="00A02149">
              <w:rPr>
                <w:rFonts w:cs="Times New Roman"/>
                <w:szCs w:val="24"/>
              </w:rPr>
              <w:t>18 (75)</w:t>
            </w:r>
          </w:p>
        </w:tc>
      </w:tr>
      <w:tr w:rsidR="00276A78" w:rsidRPr="00A02149" w:rsidTr="00693CA7">
        <w:trPr>
          <w:trHeight w:val="300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A78" w:rsidRPr="00A02149" w:rsidRDefault="00276A78" w:rsidP="00693CA7">
            <w:pPr>
              <w:rPr>
                <w:rFonts w:cs="Times New Roman"/>
                <w:szCs w:val="24"/>
              </w:rPr>
            </w:pPr>
            <w:r w:rsidRPr="00A02149">
              <w:rPr>
                <w:rFonts w:cs="Times New Roman"/>
                <w:szCs w:val="24"/>
              </w:rPr>
              <w:t>Rifampin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A78" w:rsidRPr="00A02149" w:rsidRDefault="00276A78" w:rsidP="00693CA7">
            <w:pPr>
              <w:rPr>
                <w:rFonts w:cs="Times New Roman"/>
                <w:szCs w:val="24"/>
              </w:rPr>
            </w:pPr>
            <w:r w:rsidRPr="00A02149">
              <w:rPr>
                <w:rFonts w:cs="Times New Roman"/>
                <w:szCs w:val="24"/>
              </w:rPr>
              <w:t>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A78" w:rsidRPr="00A02149" w:rsidRDefault="00276A78" w:rsidP="00693CA7">
            <w:pPr>
              <w:rPr>
                <w:rFonts w:cs="Times New Roman"/>
                <w:szCs w:val="24"/>
              </w:rPr>
            </w:pPr>
            <w:r w:rsidRPr="00A02149">
              <w:rPr>
                <w:rFonts w:cs="Times New Roman"/>
                <w:szCs w:val="24"/>
              </w:rPr>
              <w:t>13 (57)</w:t>
            </w:r>
          </w:p>
        </w:tc>
      </w:tr>
      <w:tr w:rsidR="00276A78" w:rsidRPr="00A02149" w:rsidTr="00693CA7">
        <w:trPr>
          <w:trHeight w:val="300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A78" w:rsidRPr="00A02149" w:rsidRDefault="00276A78" w:rsidP="00693CA7">
            <w:pPr>
              <w:rPr>
                <w:rFonts w:cs="Times New Roman"/>
                <w:szCs w:val="24"/>
              </w:rPr>
            </w:pPr>
            <w:r w:rsidRPr="00A02149">
              <w:rPr>
                <w:rFonts w:cs="Times New Roman"/>
                <w:szCs w:val="24"/>
              </w:rPr>
              <w:t>Rifabutin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A78" w:rsidRPr="00A02149" w:rsidRDefault="00276A78" w:rsidP="00693CA7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A78" w:rsidRPr="00A02149" w:rsidRDefault="00276A78" w:rsidP="00693CA7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 (50</w:t>
            </w:r>
            <w:r w:rsidRPr="00A02149">
              <w:rPr>
                <w:rFonts w:cs="Times New Roman"/>
                <w:szCs w:val="24"/>
              </w:rPr>
              <w:t>)</w:t>
            </w:r>
          </w:p>
        </w:tc>
      </w:tr>
    </w:tbl>
    <w:p w:rsidR="006B1747" w:rsidRDefault="006B1747" w:rsidP="00276A78">
      <w:pPr>
        <w:rPr>
          <w:rFonts w:cs="Times New Roman"/>
          <w:szCs w:val="24"/>
        </w:rPr>
      </w:pPr>
    </w:p>
    <w:p w:rsidR="00CF0A8B" w:rsidRDefault="00F734BF">
      <w:bookmarkStart w:id="0" w:name="_GoBack"/>
      <w:bookmarkEnd w:id="0"/>
    </w:p>
    <w:sectPr w:rsidR="00CF0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A78"/>
    <w:rsid w:val="00053CD4"/>
    <w:rsid w:val="00167D3F"/>
    <w:rsid w:val="001806FF"/>
    <w:rsid w:val="00181186"/>
    <w:rsid w:val="00276A78"/>
    <w:rsid w:val="003B6963"/>
    <w:rsid w:val="00452E8C"/>
    <w:rsid w:val="006B1747"/>
    <w:rsid w:val="0079772A"/>
    <w:rsid w:val="00F73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2A0C46-611C-40E5-8B98-ED4D8682C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6A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6A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Louis University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chatterjees</dc:creator>
  <cp:lastModifiedBy>Soumya Chatterjee</cp:lastModifiedBy>
  <cp:revision>2</cp:revision>
  <dcterms:created xsi:type="dcterms:W3CDTF">2018-11-06T15:43:00Z</dcterms:created>
  <dcterms:modified xsi:type="dcterms:W3CDTF">2018-11-06T15:43:00Z</dcterms:modified>
</cp:coreProperties>
</file>