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011" w:rsidRDefault="001A33D5" w:rsidP="00406011">
      <w:pPr>
        <w:pStyle w:val="Heading1"/>
      </w:pPr>
      <w:r>
        <w:t>S2 Appendix</w:t>
      </w:r>
      <w:bookmarkStart w:id="0" w:name="_GoBack"/>
      <w:bookmarkEnd w:id="0"/>
    </w:p>
    <w:p w:rsidR="00406011" w:rsidRPr="00556E83" w:rsidRDefault="00406011" w:rsidP="00406011">
      <w:pPr>
        <w:pStyle w:val="MainTextSingleSpace"/>
        <w:rPr>
          <w:szCs w:val="22"/>
        </w:rPr>
      </w:pPr>
      <w:r>
        <w:t>Disposition</w:t>
      </w:r>
      <w:r>
        <w:rPr>
          <w:szCs w:val="22"/>
        </w:rPr>
        <w:t xml:space="preserve"> of</w:t>
      </w:r>
      <w:r w:rsidRPr="00556E83">
        <w:rPr>
          <w:bCs/>
          <w:szCs w:val="22"/>
        </w:rPr>
        <w:t xml:space="preserve"> Emergency Department</w:t>
      </w:r>
      <w:r>
        <w:rPr>
          <w:szCs w:val="22"/>
        </w:rPr>
        <w:t>-treated patients by age and lumbar puncture status with additional stratification, 2010</w:t>
      </w:r>
      <w:r w:rsidRPr="00556E83">
        <w:rPr>
          <w:szCs w:val="22"/>
        </w:rPr>
        <w:t xml:space="preserve">. </w:t>
      </w:r>
    </w:p>
    <w:p w:rsidR="00406011" w:rsidRDefault="00406011" w:rsidP="00406011">
      <w:pPr>
        <w:rPr>
          <w:rFonts w:ascii="Times New Roman" w:hAnsi="Times New Roman" w:cs="Times New Roman"/>
        </w:rPr>
      </w:pPr>
    </w:p>
    <w:p w:rsidR="00406011" w:rsidRPr="00343399" w:rsidRDefault="00406011" w:rsidP="00406011">
      <w:pPr>
        <w:rPr>
          <w:rFonts w:ascii="Times New Roman" w:hAnsi="Times New Roman" w:cs="Times New Roman"/>
        </w:rPr>
      </w:pPr>
    </w:p>
    <w:tbl>
      <w:tblPr>
        <w:tblStyle w:val="TableGrid21"/>
        <w:tblW w:w="1121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2"/>
        <w:gridCol w:w="1813"/>
        <w:gridCol w:w="1070"/>
        <w:gridCol w:w="1050"/>
        <w:gridCol w:w="1049"/>
        <w:gridCol w:w="1130"/>
        <w:gridCol w:w="1049"/>
        <w:gridCol w:w="1210"/>
        <w:gridCol w:w="1150"/>
      </w:tblGrid>
      <w:tr w:rsidR="00406011" w:rsidRPr="007B034A" w:rsidTr="0002446F">
        <w:trPr>
          <w:trHeight w:val="247"/>
          <w:jc w:val="center"/>
        </w:trPr>
        <w:tc>
          <w:tcPr>
            <w:tcW w:w="1692" w:type="dxa"/>
            <w:tcBorders>
              <w:top w:val="single" w:sz="18" w:space="0" w:color="auto"/>
            </w:tcBorders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517" w:type="dxa"/>
            <w:gridSpan w:val="8"/>
            <w:tcBorders>
              <w:top w:val="single" w:sz="18" w:space="0" w:color="auto"/>
            </w:tcBorders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Age Group</w:t>
            </w:r>
          </w:p>
        </w:tc>
      </w:tr>
      <w:tr w:rsidR="00406011" w:rsidRPr="007B034A" w:rsidTr="0002446F">
        <w:trPr>
          <w:trHeight w:val="257"/>
          <w:jc w:val="center"/>
        </w:trPr>
        <w:tc>
          <w:tcPr>
            <w:tcW w:w="1692" w:type="dxa"/>
            <w:tcBorders>
              <w:bottom w:val="single" w:sz="2" w:space="0" w:color="auto"/>
            </w:tcBorders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7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 – 5 Years</w:t>
            </w:r>
          </w:p>
        </w:tc>
        <w:tc>
          <w:tcPr>
            <w:tcW w:w="209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– 10 Years</w:t>
            </w:r>
          </w:p>
        </w:tc>
        <w:tc>
          <w:tcPr>
            <w:tcW w:w="217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– 17 Years</w:t>
            </w:r>
          </w:p>
        </w:tc>
        <w:tc>
          <w:tcPr>
            <w:tcW w:w="236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sym w:font="Symbol" w:char="F0B3"/>
            </w: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Years</w:t>
            </w:r>
          </w:p>
        </w:tc>
      </w:tr>
      <w:tr w:rsidR="00406011" w:rsidRPr="007B034A" w:rsidTr="0002446F">
        <w:trPr>
          <w:trHeight w:val="715"/>
          <w:jc w:val="center"/>
        </w:trPr>
        <w:tc>
          <w:tcPr>
            <w:tcW w:w="1692" w:type="dxa"/>
            <w:tcBorders>
              <w:bottom w:val="single" w:sz="2" w:space="0" w:color="auto"/>
            </w:tcBorders>
            <w:vAlign w:val="center"/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Disposition</w:t>
            </w:r>
          </w:p>
        </w:tc>
        <w:tc>
          <w:tcPr>
            <w:tcW w:w="181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06011" w:rsidRPr="007B034A" w:rsidRDefault="00406011" w:rsidP="0002446F">
            <w:pPr>
              <w:keepNext/>
              <w:keepLines/>
              <w:jc w:val="center"/>
              <w:outlineLvl w:val="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 (%)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(N = 64,849)</w:t>
            </w:r>
          </w:p>
        </w:tc>
        <w:tc>
          <w:tcPr>
            <w:tcW w:w="10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 LP (%)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(N =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12,634,367)</w:t>
            </w:r>
          </w:p>
        </w:tc>
        <w:tc>
          <w:tcPr>
            <w:tcW w:w="10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06011" w:rsidRPr="007B034A" w:rsidRDefault="00406011" w:rsidP="0002446F">
            <w:pPr>
              <w:keepNext/>
              <w:keepLines/>
              <w:jc w:val="center"/>
              <w:outlineLvl w:val="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 (%)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(N = 7,762)</w:t>
            </w:r>
          </w:p>
        </w:tc>
        <w:tc>
          <w:tcPr>
            <w:tcW w:w="104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 LP (%)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(N =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4,827,334)</w:t>
            </w:r>
          </w:p>
        </w:tc>
        <w:tc>
          <w:tcPr>
            <w:tcW w:w="113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06011" w:rsidRPr="007B034A" w:rsidRDefault="00406011" w:rsidP="0002446F">
            <w:pPr>
              <w:keepNext/>
              <w:keepLines/>
              <w:jc w:val="center"/>
              <w:outlineLvl w:val="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 (%)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(N = 16,495)</w:t>
            </w:r>
          </w:p>
        </w:tc>
        <w:tc>
          <w:tcPr>
            <w:tcW w:w="104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 LP (%)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(N =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7,960,263)</w:t>
            </w:r>
          </w:p>
        </w:tc>
        <w:tc>
          <w:tcPr>
            <w:tcW w:w="12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06011" w:rsidRPr="007B034A" w:rsidRDefault="00406011" w:rsidP="0002446F">
            <w:pPr>
              <w:keepNext/>
              <w:keepLines/>
              <w:jc w:val="center"/>
              <w:outlineLvl w:val="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 (%)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(N = 273,612)</w:t>
            </w:r>
          </w:p>
        </w:tc>
        <w:tc>
          <w:tcPr>
            <w:tcW w:w="11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 LP (%)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(N =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103,176,378)</w:t>
            </w:r>
          </w:p>
        </w:tc>
      </w:tr>
      <w:tr w:rsidR="00406011" w:rsidRPr="007B034A" w:rsidTr="0002446F">
        <w:trPr>
          <w:trHeight w:val="445"/>
          <w:jc w:val="center"/>
        </w:trPr>
        <w:tc>
          <w:tcPr>
            <w:tcW w:w="3505" w:type="dxa"/>
            <w:gridSpan w:val="2"/>
          </w:tcPr>
          <w:p w:rsidR="00406011" w:rsidRDefault="00406011" w:rsidP="0002446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406011" w:rsidRPr="007B034A" w:rsidRDefault="00406011" w:rsidP="0002446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Disposition of Emergency Department Patients</w:t>
            </w:r>
          </w:p>
        </w:tc>
        <w:tc>
          <w:tcPr>
            <w:tcW w:w="1070" w:type="dxa"/>
            <w:vAlign w:val="center"/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0" w:type="dxa"/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9" w:type="dxa"/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06011" w:rsidRPr="007B034A" w:rsidTr="0002446F">
        <w:trPr>
          <w:trHeight w:val="498"/>
          <w:jc w:val="center"/>
        </w:trPr>
        <w:tc>
          <w:tcPr>
            <w:tcW w:w="1692" w:type="dxa"/>
          </w:tcPr>
          <w:p w:rsidR="00406011" w:rsidRPr="007B034A" w:rsidRDefault="00406011" w:rsidP="0002446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Routine discharge</w:t>
            </w:r>
          </w:p>
        </w:tc>
        <w:tc>
          <w:tcPr>
            <w:tcW w:w="1813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17.3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(15.2-19.6)</w:t>
            </w:r>
          </w:p>
        </w:tc>
        <w:tc>
          <w:tcPr>
            <w:tcW w:w="107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93.7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(93.2-94.2)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38.9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(34.3-43.8)</w:t>
            </w:r>
          </w:p>
        </w:tc>
        <w:tc>
          <w:tcPr>
            <w:tcW w:w="1049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94.8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(94.3-95.2)</w:t>
            </w:r>
          </w:p>
        </w:tc>
        <w:tc>
          <w:tcPr>
            <w:tcW w:w="113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51.7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(48.2-55.3)</w:t>
            </w:r>
          </w:p>
        </w:tc>
        <w:tc>
          <w:tcPr>
            <w:tcW w:w="1049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92.6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(92.1-93.1)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36.9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(33.8-38.2)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77.3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(76.7-77.9)</w:t>
            </w:r>
          </w:p>
        </w:tc>
      </w:tr>
      <w:tr w:rsidR="00406011" w:rsidRPr="007B034A" w:rsidTr="0002446F">
        <w:trPr>
          <w:trHeight w:val="612"/>
          <w:jc w:val="center"/>
        </w:trPr>
        <w:tc>
          <w:tcPr>
            <w:tcW w:w="1692" w:type="dxa"/>
          </w:tcPr>
          <w:p w:rsidR="00406011" w:rsidRPr="007B034A" w:rsidRDefault="00406011" w:rsidP="0002446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Transfer to short term hospital </w:t>
            </w:r>
          </w:p>
        </w:tc>
        <w:tc>
          <w:tcPr>
            <w:tcW w:w="1813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9.4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(7.1-12.3)</w:t>
            </w:r>
          </w:p>
        </w:tc>
        <w:tc>
          <w:tcPr>
            <w:tcW w:w="107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1.2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(1.1-1.3)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8.0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(6.1-10.4)</w:t>
            </w:r>
          </w:p>
        </w:tc>
        <w:tc>
          <w:tcPr>
            <w:tcW w:w="1049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1.1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(1.0-1.2)</w:t>
            </w:r>
          </w:p>
        </w:tc>
        <w:tc>
          <w:tcPr>
            <w:tcW w:w="113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7.3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(5.8-9.3)</w:t>
            </w:r>
          </w:p>
        </w:tc>
        <w:tc>
          <w:tcPr>
            <w:tcW w:w="1049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1.4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(1.3-1.5)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1.5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(1.3-1.8)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1.6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(1.4-1.7)</w:t>
            </w:r>
          </w:p>
        </w:tc>
      </w:tr>
      <w:tr w:rsidR="00406011" w:rsidRPr="007B034A" w:rsidTr="0002446F">
        <w:trPr>
          <w:trHeight w:val="498"/>
          <w:jc w:val="center"/>
        </w:trPr>
        <w:tc>
          <w:tcPr>
            <w:tcW w:w="1692" w:type="dxa"/>
          </w:tcPr>
          <w:p w:rsidR="00406011" w:rsidRPr="007B034A" w:rsidRDefault="00406011" w:rsidP="0002446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Died in ED</w:t>
            </w:r>
          </w:p>
        </w:tc>
        <w:tc>
          <w:tcPr>
            <w:tcW w:w="1813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N/A</w:t>
            </w:r>
          </w:p>
        </w:tc>
        <w:tc>
          <w:tcPr>
            <w:tcW w:w="107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0.04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(0.04-0.05)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N/A</w:t>
            </w:r>
          </w:p>
        </w:tc>
        <w:tc>
          <w:tcPr>
            <w:tcW w:w="1049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0.01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(0.01-0.02)</w:t>
            </w:r>
          </w:p>
        </w:tc>
        <w:tc>
          <w:tcPr>
            <w:tcW w:w="113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N/A</w:t>
            </w:r>
          </w:p>
        </w:tc>
        <w:tc>
          <w:tcPr>
            <w:tcW w:w="1049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0.03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(0.02-0.03)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N/A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0.19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(0.18-0.19)</w:t>
            </w:r>
          </w:p>
        </w:tc>
      </w:tr>
      <w:tr w:rsidR="00406011" w:rsidRPr="007B034A" w:rsidTr="0002446F">
        <w:trPr>
          <w:trHeight w:val="498"/>
          <w:jc w:val="center"/>
        </w:trPr>
        <w:tc>
          <w:tcPr>
            <w:tcW w:w="1692" w:type="dxa"/>
          </w:tcPr>
          <w:p w:rsidR="00406011" w:rsidRPr="007B034A" w:rsidRDefault="00406011" w:rsidP="0002446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Other </w:t>
            </w:r>
          </w:p>
        </w:tc>
        <w:tc>
          <w:tcPr>
            <w:tcW w:w="1813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N/A</w:t>
            </w:r>
          </w:p>
        </w:tc>
        <w:tc>
          <w:tcPr>
            <w:tcW w:w="107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1.1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(1.0-1.6)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1.2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(0.7-2.2)</w:t>
            </w:r>
          </w:p>
        </w:tc>
        <w:tc>
          <w:tcPr>
            <w:tcW w:w="1049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1.2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(0.9-1.5)</w:t>
            </w:r>
          </w:p>
        </w:tc>
        <w:tc>
          <w:tcPr>
            <w:tcW w:w="113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1.1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(0.7-1.6)</w:t>
            </w:r>
          </w:p>
        </w:tc>
        <w:tc>
          <w:tcPr>
            <w:tcW w:w="1049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1.9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(1.6-2.3)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N/A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3.2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(2.9-3.5)</w:t>
            </w:r>
          </w:p>
        </w:tc>
      </w:tr>
      <w:tr w:rsidR="00406011" w:rsidRPr="007B034A" w:rsidTr="0002446F">
        <w:trPr>
          <w:trHeight w:val="243"/>
          <w:jc w:val="center"/>
        </w:trPr>
        <w:tc>
          <w:tcPr>
            <w:tcW w:w="3505" w:type="dxa"/>
            <w:gridSpan w:val="2"/>
          </w:tcPr>
          <w:p w:rsidR="00406011" w:rsidRPr="007B034A" w:rsidRDefault="00406011" w:rsidP="0002446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Disposition of Admitted Patients</w:t>
            </w:r>
          </w:p>
        </w:tc>
        <w:tc>
          <w:tcPr>
            <w:tcW w:w="107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0" w:type="dxa"/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9" w:type="dxa"/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06011" w:rsidRPr="007B034A" w:rsidTr="0002446F">
        <w:trPr>
          <w:trHeight w:val="498"/>
          <w:jc w:val="center"/>
        </w:trPr>
        <w:tc>
          <w:tcPr>
            <w:tcW w:w="1692" w:type="dxa"/>
          </w:tcPr>
          <w:p w:rsidR="00406011" w:rsidRPr="007B034A" w:rsidRDefault="00406011" w:rsidP="0002446F">
            <w:pPr>
              <w:tabs>
                <w:tab w:val="left" w:pos="1237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Routine discharge</w:t>
            </w:r>
          </w:p>
        </w:tc>
        <w:tc>
          <w:tcPr>
            <w:tcW w:w="1813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67.1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(62.9-71.0)</w:t>
            </w:r>
          </w:p>
        </w:tc>
        <w:tc>
          <w:tcPr>
            <w:tcW w:w="107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3.6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(3.2-4.1)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45.9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(40.5-51.3)</w:t>
            </w:r>
          </w:p>
        </w:tc>
        <w:tc>
          <w:tcPr>
            <w:tcW w:w="1049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2.8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(2.4-3.2)</w:t>
            </w:r>
          </w:p>
        </w:tc>
        <w:tc>
          <w:tcPr>
            <w:tcW w:w="113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34.4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(30.5-38.5)</w:t>
            </w:r>
          </w:p>
        </w:tc>
        <w:tc>
          <w:tcPr>
            <w:tcW w:w="1049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3.7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(3.3-4.1)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36.8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(35.6-38.2)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11.2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(10.8-11.5)</w:t>
            </w:r>
          </w:p>
        </w:tc>
      </w:tr>
      <w:tr w:rsidR="00406011" w:rsidRPr="007B034A" w:rsidTr="0002446F">
        <w:trPr>
          <w:trHeight w:val="585"/>
          <w:jc w:val="center"/>
        </w:trPr>
        <w:tc>
          <w:tcPr>
            <w:tcW w:w="1692" w:type="dxa"/>
          </w:tcPr>
          <w:p w:rsidR="00406011" w:rsidRPr="007B034A" w:rsidRDefault="00406011" w:rsidP="0002446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Transfer to short term hospital</w:t>
            </w:r>
          </w:p>
        </w:tc>
        <w:tc>
          <w:tcPr>
            <w:tcW w:w="1813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1.9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(1.5-2.5)</w:t>
            </w:r>
          </w:p>
        </w:tc>
        <w:tc>
          <w:tcPr>
            <w:tcW w:w="107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0.1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(0.1-0.1)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2.0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(1.4-2.8)</w:t>
            </w:r>
          </w:p>
        </w:tc>
        <w:tc>
          <w:tcPr>
            <w:tcW w:w="1049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0.1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(0.1-0.1)</w:t>
            </w:r>
          </w:p>
        </w:tc>
        <w:tc>
          <w:tcPr>
            <w:tcW w:w="113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1.8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(1.3-2.3)</w:t>
            </w:r>
          </w:p>
        </w:tc>
        <w:tc>
          <w:tcPr>
            <w:tcW w:w="1049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0.1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(0.1-0.1)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2.5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(2.3-2.8)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0.5(0.5-0.5)</w:t>
            </w:r>
          </w:p>
        </w:tc>
      </w:tr>
      <w:tr w:rsidR="00406011" w:rsidRPr="007B034A" w:rsidTr="0002446F">
        <w:trPr>
          <w:trHeight w:val="498"/>
          <w:jc w:val="center"/>
        </w:trPr>
        <w:tc>
          <w:tcPr>
            <w:tcW w:w="1692" w:type="dxa"/>
          </w:tcPr>
          <w:p w:rsidR="00406011" w:rsidRPr="007B034A" w:rsidRDefault="00406011" w:rsidP="0002446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Died on ward</w:t>
            </w:r>
          </w:p>
        </w:tc>
        <w:tc>
          <w:tcPr>
            <w:tcW w:w="1813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0.2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(0.2-0.3)</w:t>
            </w:r>
          </w:p>
        </w:tc>
        <w:tc>
          <w:tcPr>
            <w:tcW w:w="107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0.01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(0.01-0.02)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N/A</w:t>
            </w:r>
          </w:p>
        </w:tc>
        <w:tc>
          <w:tcPr>
            <w:tcW w:w="1049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0.01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(0.01-0.01)</w:t>
            </w:r>
          </w:p>
        </w:tc>
        <w:tc>
          <w:tcPr>
            <w:tcW w:w="113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N/A</w:t>
            </w:r>
          </w:p>
        </w:tc>
        <w:tc>
          <w:tcPr>
            <w:tcW w:w="1049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0.02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(0.01-0.02)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2.1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(1.9-2.3)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0.5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(0.5-0.5)</w:t>
            </w:r>
          </w:p>
        </w:tc>
      </w:tr>
      <w:tr w:rsidR="00406011" w:rsidRPr="007B034A" w:rsidTr="0002446F">
        <w:trPr>
          <w:trHeight w:val="487"/>
          <w:jc w:val="center"/>
        </w:trPr>
        <w:tc>
          <w:tcPr>
            <w:tcW w:w="1692" w:type="dxa"/>
          </w:tcPr>
          <w:p w:rsidR="00406011" w:rsidRPr="007B034A" w:rsidRDefault="00406011" w:rsidP="0002446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Other</w:t>
            </w:r>
          </w:p>
        </w:tc>
        <w:tc>
          <w:tcPr>
            <w:tcW w:w="1813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3.1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(2.3-4.2)</w:t>
            </w:r>
          </w:p>
        </w:tc>
        <w:tc>
          <w:tcPr>
            <w:tcW w:w="107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0.2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(0.1-0.2)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4.0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(2.5-6.3)</w:t>
            </w:r>
          </w:p>
        </w:tc>
        <w:tc>
          <w:tcPr>
            <w:tcW w:w="1049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0.1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(0.1-0.2)</w:t>
            </w:r>
          </w:p>
        </w:tc>
        <w:tc>
          <w:tcPr>
            <w:tcW w:w="1130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3.8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(2.8-5.1)</w:t>
            </w:r>
          </w:p>
        </w:tc>
        <w:tc>
          <w:tcPr>
            <w:tcW w:w="1049" w:type="dxa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0.3 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(0.2-0.3)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22.2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(20.9-23.6)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6.3</w:t>
            </w:r>
          </w:p>
          <w:p w:rsidR="00406011" w:rsidRPr="007B034A" w:rsidRDefault="00406011" w:rsidP="0002446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(6.1-6.5)</w:t>
            </w:r>
          </w:p>
        </w:tc>
      </w:tr>
      <w:tr w:rsidR="00406011" w:rsidRPr="007B034A" w:rsidTr="0002446F">
        <w:trPr>
          <w:trHeight w:val="180"/>
          <w:jc w:val="center"/>
        </w:trPr>
        <w:tc>
          <w:tcPr>
            <w:tcW w:w="11209" w:type="dxa"/>
            <w:gridSpan w:val="9"/>
            <w:tcBorders>
              <w:bottom w:val="single" w:sz="4" w:space="0" w:color="auto"/>
            </w:tcBorders>
          </w:tcPr>
          <w:p w:rsidR="00406011" w:rsidRPr="007B034A" w:rsidRDefault="00406011" w:rsidP="0002446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06011" w:rsidRPr="007B034A" w:rsidRDefault="00406011" w:rsidP="0002446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406011" w:rsidRDefault="00406011" w:rsidP="00406011">
      <w:pPr>
        <w:pStyle w:val="MainTextSingleSpace"/>
      </w:pPr>
    </w:p>
    <w:p w:rsidR="00406011" w:rsidRDefault="00406011" w:rsidP="00406011">
      <w:pPr>
        <w:pStyle w:val="MainTextSingleSpace"/>
      </w:pPr>
      <w:r>
        <w:t xml:space="preserve">Table cells reflect column percentages and 95% confidence intervals. </w:t>
      </w:r>
      <w:r w:rsidRPr="00241EFE">
        <w:rPr>
          <w:bCs/>
        </w:rPr>
        <w:t>N/A = not available due to n&lt;11</w:t>
      </w:r>
      <w:r w:rsidRPr="00241EFE">
        <w:t>.</w:t>
      </w:r>
    </w:p>
    <w:p w:rsidR="00406011" w:rsidRDefault="00406011" w:rsidP="00406011"/>
    <w:p w:rsidR="00CC59D3" w:rsidRDefault="00CC59D3"/>
    <w:sectPr w:rsidR="00CC59D3" w:rsidSect="000438F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11"/>
    <w:rsid w:val="001A33D5"/>
    <w:rsid w:val="00406011"/>
    <w:rsid w:val="00CC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F8F4E"/>
  <w15:chartTrackingRefBased/>
  <w15:docId w15:val="{D62397A3-1213-4B6C-B2C7-A8891D54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011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6011"/>
    <w:pPr>
      <w:spacing w:before="240" w:line="480" w:lineRule="auto"/>
      <w:outlineLvl w:val="0"/>
    </w:pPr>
    <w:rPr>
      <w:rFonts w:ascii="Times New Roman" w:hAnsi="Times New Roman" w:cs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6011"/>
    <w:rPr>
      <w:rFonts w:ascii="Times New Roman" w:eastAsiaTheme="minorEastAsia" w:hAnsi="Times New Roman" w:cs="Times New Roman"/>
      <w:b/>
      <w:sz w:val="28"/>
      <w:szCs w:val="24"/>
    </w:rPr>
  </w:style>
  <w:style w:type="paragraph" w:customStyle="1" w:styleId="MainTextSingleSpace">
    <w:name w:val="Main Text Single Space"/>
    <w:basedOn w:val="Normal"/>
    <w:rsid w:val="00406011"/>
    <w:rPr>
      <w:rFonts w:ascii="Times New Roman" w:eastAsia="Times New Roman" w:hAnsi="Times New Roman" w:cs="Times New Roman"/>
      <w:sz w:val="22"/>
    </w:rPr>
  </w:style>
  <w:style w:type="table" w:customStyle="1" w:styleId="TableGrid21">
    <w:name w:val="Table Grid21"/>
    <w:basedOn w:val="TableNormal"/>
    <w:next w:val="TableGrid"/>
    <w:uiPriority w:val="59"/>
    <w:rsid w:val="00406011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06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Henry</dc:creator>
  <cp:keywords/>
  <dc:description/>
  <cp:lastModifiedBy>Wang, Henry</cp:lastModifiedBy>
  <cp:revision>2</cp:revision>
  <dcterms:created xsi:type="dcterms:W3CDTF">2018-12-04T17:56:00Z</dcterms:created>
  <dcterms:modified xsi:type="dcterms:W3CDTF">2018-12-04T17:59:00Z</dcterms:modified>
</cp:coreProperties>
</file>