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="-195" w:tblpY="794"/>
        <w:tblW w:w="10000" w:type="dxa"/>
        <w:tblLayout w:type="fixed"/>
        <w:tblLook w:val="04A0" w:firstRow="1" w:lastRow="0" w:firstColumn="1" w:lastColumn="0" w:noHBand="0" w:noVBand="1"/>
      </w:tblPr>
      <w:tblGrid>
        <w:gridCol w:w="995"/>
        <w:gridCol w:w="1350"/>
        <w:gridCol w:w="1350"/>
        <w:gridCol w:w="990"/>
        <w:gridCol w:w="990"/>
        <w:gridCol w:w="990"/>
        <w:gridCol w:w="1440"/>
        <w:gridCol w:w="1895"/>
      </w:tblGrid>
      <w:tr w:rsidR="00F163E3" w:rsidRPr="00786E6F" w14:paraId="6C3362B9" w14:textId="77777777" w:rsidTr="0073180C">
        <w:tc>
          <w:tcPr>
            <w:tcW w:w="995" w:type="dxa"/>
          </w:tcPr>
          <w:p w14:paraId="6CC7160A" w14:textId="77777777" w:rsidR="00F163E3" w:rsidRPr="00786E6F" w:rsidRDefault="00F163E3" w:rsidP="0073180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Genome </w:t>
            </w:r>
          </w:p>
        </w:tc>
        <w:tc>
          <w:tcPr>
            <w:tcW w:w="1350" w:type="dxa"/>
          </w:tcPr>
          <w:p w14:paraId="2CA56DA7" w14:textId="77777777" w:rsidR="00F163E3" w:rsidRPr="00786E6F" w:rsidRDefault="00F163E3" w:rsidP="0073180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Accession No. </w:t>
            </w:r>
          </w:p>
        </w:tc>
        <w:tc>
          <w:tcPr>
            <w:tcW w:w="1350" w:type="dxa"/>
          </w:tcPr>
          <w:p w14:paraId="616C686C" w14:textId="77777777" w:rsidR="00F163E3" w:rsidRPr="00786E6F" w:rsidRDefault="00F163E3" w:rsidP="0073180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Cluster type</w:t>
            </w:r>
          </w:p>
        </w:tc>
        <w:tc>
          <w:tcPr>
            <w:tcW w:w="990" w:type="dxa"/>
          </w:tcPr>
          <w:p w14:paraId="16EEDF63" w14:textId="77777777" w:rsidR="00F163E3" w:rsidRPr="00786E6F" w:rsidRDefault="00F163E3" w:rsidP="0073180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Start</w:t>
            </w:r>
          </w:p>
        </w:tc>
        <w:tc>
          <w:tcPr>
            <w:tcW w:w="990" w:type="dxa"/>
          </w:tcPr>
          <w:p w14:paraId="64FC9EDF" w14:textId="77777777" w:rsidR="00F163E3" w:rsidRPr="00786E6F" w:rsidRDefault="00F163E3" w:rsidP="0073180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End</w:t>
            </w:r>
          </w:p>
        </w:tc>
        <w:tc>
          <w:tcPr>
            <w:tcW w:w="990" w:type="dxa"/>
          </w:tcPr>
          <w:p w14:paraId="4A67BCE8" w14:textId="77777777" w:rsidR="00F163E3" w:rsidRPr="00786E6F" w:rsidRDefault="00F163E3" w:rsidP="0073180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Number of genes </w:t>
            </w:r>
          </w:p>
        </w:tc>
        <w:tc>
          <w:tcPr>
            <w:tcW w:w="1440" w:type="dxa"/>
          </w:tcPr>
          <w:p w14:paraId="08C6FFB4" w14:textId="77777777" w:rsidR="00F163E3" w:rsidRPr="00786E6F" w:rsidRDefault="00F163E3" w:rsidP="0073180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Significant hits to known cluster </w:t>
            </w:r>
          </w:p>
        </w:tc>
        <w:tc>
          <w:tcPr>
            <w:tcW w:w="1895" w:type="dxa"/>
          </w:tcPr>
          <w:p w14:paraId="554C53B0" w14:textId="77777777" w:rsidR="00F163E3" w:rsidRPr="00786E6F" w:rsidRDefault="00F163E3" w:rsidP="0073180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Complete and draft genomes with highest number of homologous genes </w:t>
            </w:r>
          </w:p>
        </w:tc>
      </w:tr>
      <w:tr w:rsidR="00F163E3" w:rsidRPr="00786E6F" w14:paraId="482EC995" w14:textId="77777777" w:rsidTr="0073180C">
        <w:tc>
          <w:tcPr>
            <w:tcW w:w="995" w:type="dxa"/>
          </w:tcPr>
          <w:p w14:paraId="0A5F409B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eastAsia="Times New Roman" w:hAnsiTheme="majorBidi" w:cstheme="majorBidi"/>
                <w:sz w:val="20"/>
                <w:szCs w:val="20"/>
              </w:rPr>
              <w:t>Bac330</w:t>
            </w:r>
          </w:p>
        </w:tc>
        <w:tc>
          <w:tcPr>
            <w:tcW w:w="1350" w:type="dxa"/>
          </w:tcPr>
          <w:p w14:paraId="033E3548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CP033048</w:t>
            </w:r>
          </w:p>
        </w:tc>
        <w:tc>
          <w:tcPr>
            <w:tcW w:w="1350" w:type="dxa"/>
          </w:tcPr>
          <w:p w14:paraId="048EBCC3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eastAsia="Times New Roman" w:hAnsiTheme="majorBidi" w:cstheme="majorBidi"/>
                <w:sz w:val="20"/>
                <w:szCs w:val="20"/>
              </w:rPr>
              <w:t>hybrid Type III PKS/NRPS</w:t>
            </w:r>
          </w:p>
        </w:tc>
        <w:tc>
          <w:tcPr>
            <w:tcW w:w="990" w:type="dxa"/>
          </w:tcPr>
          <w:p w14:paraId="72EC41C2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1710429</w:t>
            </w:r>
          </w:p>
        </w:tc>
        <w:tc>
          <w:tcPr>
            <w:tcW w:w="990" w:type="dxa"/>
          </w:tcPr>
          <w:p w14:paraId="6CA393CB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1801904</w:t>
            </w:r>
          </w:p>
        </w:tc>
        <w:tc>
          <w:tcPr>
            <w:tcW w:w="990" w:type="dxa"/>
          </w:tcPr>
          <w:p w14:paraId="5A69CC0E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81</w:t>
            </w:r>
          </w:p>
        </w:tc>
        <w:tc>
          <w:tcPr>
            <w:tcW w:w="1440" w:type="dxa"/>
          </w:tcPr>
          <w:p w14:paraId="27C611ED" w14:textId="72235574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14% of genes show similarity to </w:t>
            </w:r>
            <w:proofErr w:type="spellStart"/>
            <w:r w:rsidR="00F211CB">
              <w:rPr>
                <w:rFonts w:asciiTheme="majorBidi" w:hAnsiTheme="majorBidi" w:cstheme="majorBidi"/>
                <w:sz w:val="20"/>
                <w:szCs w:val="20"/>
              </w:rPr>
              <w:t>c</w:t>
            </w:r>
            <w:r w:rsidRPr="00786E6F">
              <w:rPr>
                <w:rFonts w:asciiTheme="majorBidi" w:hAnsiTheme="majorBidi" w:cstheme="majorBidi"/>
                <w:sz w:val="20"/>
                <w:szCs w:val="20"/>
              </w:rPr>
              <w:t>ereulide</w:t>
            </w:r>
            <w:proofErr w:type="spellEnd"/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 BGC </w:t>
            </w:r>
          </w:p>
        </w:tc>
        <w:tc>
          <w:tcPr>
            <w:tcW w:w="1895" w:type="dxa"/>
          </w:tcPr>
          <w:p w14:paraId="74AA6698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97% </w:t>
            </w:r>
            <w:r w:rsidR="006F2C2C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similarity </w:t>
            </w:r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to </w:t>
            </w:r>
            <w:r w:rsidR="006F2C2C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genes </w:t>
            </w:r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in </w:t>
            </w:r>
            <w:r w:rsidR="006F2C2C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both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Virgibacillus</w:t>
            </w:r>
            <w:proofErr w:type="spellEnd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dokdonensis</w:t>
            </w:r>
            <w:proofErr w:type="spellEnd"/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strain Marseille-P2545 and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Virgibacillus</w:t>
            </w:r>
            <w:proofErr w:type="spellEnd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pantothenticus</w:t>
            </w:r>
            <w:proofErr w:type="spellEnd"/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strain 21D</w:t>
            </w:r>
          </w:p>
        </w:tc>
      </w:tr>
      <w:tr w:rsidR="00F163E3" w:rsidRPr="00786E6F" w14:paraId="7B0D5D17" w14:textId="77777777" w:rsidTr="0073180C">
        <w:tc>
          <w:tcPr>
            <w:tcW w:w="995" w:type="dxa"/>
          </w:tcPr>
          <w:p w14:paraId="45F8366A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Bac330</w:t>
            </w:r>
          </w:p>
        </w:tc>
        <w:tc>
          <w:tcPr>
            <w:tcW w:w="1350" w:type="dxa"/>
          </w:tcPr>
          <w:p w14:paraId="5E4C5FD1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CP033048</w:t>
            </w:r>
          </w:p>
        </w:tc>
        <w:tc>
          <w:tcPr>
            <w:tcW w:w="1350" w:type="dxa"/>
          </w:tcPr>
          <w:p w14:paraId="3304B090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NRPS</w:t>
            </w:r>
          </w:p>
        </w:tc>
        <w:tc>
          <w:tcPr>
            <w:tcW w:w="990" w:type="dxa"/>
          </w:tcPr>
          <w:p w14:paraId="55F663C5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2761865</w:t>
            </w:r>
          </w:p>
        </w:tc>
        <w:tc>
          <w:tcPr>
            <w:tcW w:w="990" w:type="dxa"/>
          </w:tcPr>
          <w:p w14:paraId="685E6623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2822901</w:t>
            </w:r>
          </w:p>
        </w:tc>
        <w:tc>
          <w:tcPr>
            <w:tcW w:w="990" w:type="dxa"/>
          </w:tcPr>
          <w:p w14:paraId="08814A4C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38</w:t>
            </w:r>
          </w:p>
        </w:tc>
        <w:tc>
          <w:tcPr>
            <w:tcW w:w="1440" w:type="dxa"/>
          </w:tcPr>
          <w:p w14:paraId="630C0991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895" w:type="dxa"/>
          </w:tcPr>
          <w:p w14:paraId="5FD7F636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69% similarity to </w:t>
            </w:r>
            <w:r w:rsidR="006F2C2C">
              <w:rPr>
                <w:rFonts w:asciiTheme="majorBidi" w:hAnsiTheme="majorBidi" w:cstheme="majorBidi"/>
                <w:sz w:val="20"/>
                <w:szCs w:val="20"/>
              </w:rPr>
              <w:t xml:space="preserve">genes in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Virgibacillus</w:t>
            </w:r>
            <w:proofErr w:type="spellEnd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chiguensis</w:t>
            </w:r>
            <w:proofErr w:type="spellEnd"/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 strain CGMCC 1.6496</w:t>
            </w:r>
          </w:p>
        </w:tc>
      </w:tr>
      <w:tr w:rsidR="00F163E3" w:rsidRPr="00786E6F" w14:paraId="3E76CEB3" w14:textId="77777777" w:rsidTr="0073180C">
        <w:tc>
          <w:tcPr>
            <w:tcW w:w="995" w:type="dxa"/>
          </w:tcPr>
          <w:p w14:paraId="4AB935A3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Bac332</w:t>
            </w:r>
          </w:p>
        </w:tc>
        <w:tc>
          <w:tcPr>
            <w:tcW w:w="1350" w:type="dxa"/>
          </w:tcPr>
          <w:p w14:paraId="3E4B98D7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CP033046</w:t>
            </w:r>
          </w:p>
        </w:tc>
        <w:tc>
          <w:tcPr>
            <w:tcW w:w="1350" w:type="dxa"/>
          </w:tcPr>
          <w:p w14:paraId="753335C9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NRPS</w:t>
            </w:r>
          </w:p>
        </w:tc>
        <w:tc>
          <w:tcPr>
            <w:tcW w:w="990" w:type="dxa"/>
          </w:tcPr>
          <w:p w14:paraId="48A35D60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3330227</w:t>
            </w:r>
          </w:p>
        </w:tc>
        <w:tc>
          <w:tcPr>
            <w:tcW w:w="990" w:type="dxa"/>
          </w:tcPr>
          <w:p w14:paraId="3E42015E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3381668</w:t>
            </w:r>
          </w:p>
        </w:tc>
        <w:tc>
          <w:tcPr>
            <w:tcW w:w="990" w:type="dxa"/>
          </w:tcPr>
          <w:p w14:paraId="053B56A8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51</w:t>
            </w:r>
          </w:p>
        </w:tc>
        <w:tc>
          <w:tcPr>
            <w:tcW w:w="1440" w:type="dxa"/>
          </w:tcPr>
          <w:p w14:paraId="507826E6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895" w:type="dxa"/>
          </w:tcPr>
          <w:p w14:paraId="2C79246A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7 % similarity to </w:t>
            </w:r>
            <w:r w:rsidR="006F2C2C">
              <w:rPr>
                <w:rFonts w:asciiTheme="majorBidi" w:hAnsiTheme="majorBidi" w:cstheme="majorBidi"/>
                <w:sz w:val="20"/>
                <w:szCs w:val="20"/>
              </w:rPr>
              <w:t xml:space="preserve">genes in </w:t>
            </w:r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Bacillus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nakamurai</w:t>
            </w:r>
            <w:proofErr w:type="spellEnd"/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 strain NRRL B-41091</w:t>
            </w:r>
          </w:p>
        </w:tc>
      </w:tr>
      <w:tr w:rsidR="00F163E3" w:rsidRPr="00786E6F" w14:paraId="382914C5" w14:textId="77777777" w:rsidTr="0073180C">
        <w:tc>
          <w:tcPr>
            <w:tcW w:w="995" w:type="dxa"/>
          </w:tcPr>
          <w:p w14:paraId="6EE47AD9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Bac332</w:t>
            </w:r>
          </w:p>
        </w:tc>
        <w:tc>
          <w:tcPr>
            <w:tcW w:w="1350" w:type="dxa"/>
          </w:tcPr>
          <w:p w14:paraId="4E49BE28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CP033046</w:t>
            </w:r>
          </w:p>
        </w:tc>
        <w:tc>
          <w:tcPr>
            <w:tcW w:w="1350" w:type="dxa"/>
          </w:tcPr>
          <w:p w14:paraId="7E10F0F3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NRPS</w:t>
            </w:r>
          </w:p>
        </w:tc>
        <w:tc>
          <w:tcPr>
            <w:tcW w:w="990" w:type="dxa"/>
          </w:tcPr>
          <w:p w14:paraId="6AF8941C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3878396</w:t>
            </w:r>
          </w:p>
        </w:tc>
        <w:tc>
          <w:tcPr>
            <w:tcW w:w="990" w:type="dxa"/>
          </w:tcPr>
          <w:p w14:paraId="5D56DD7F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3928111</w:t>
            </w:r>
          </w:p>
        </w:tc>
        <w:tc>
          <w:tcPr>
            <w:tcW w:w="990" w:type="dxa"/>
          </w:tcPr>
          <w:p w14:paraId="687C3D8E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44</w:t>
            </w:r>
          </w:p>
        </w:tc>
        <w:tc>
          <w:tcPr>
            <w:tcW w:w="1440" w:type="dxa"/>
          </w:tcPr>
          <w:p w14:paraId="01526A6C" w14:textId="50924810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46% of genes show similarity to </w:t>
            </w:r>
            <w:r w:rsidR="00F211CB">
              <w:rPr>
                <w:rFonts w:asciiTheme="majorBidi" w:hAnsiTheme="majorBidi" w:cstheme="majorBidi"/>
                <w:sz w:val="20"/>
                <w:szCs w:val="20"/>
              </w:rPr>
              <w:t>b</w:t>
            </w:r>
            <w:r w:rsidRPr="00786E6F">
              <w:rPr>
                <w:rFonts w:asciiTheme="majorBidi" w:hAnsiTheme="majorBidi" w:cstheme="majorBidi"/>
                <w:sz w:val="20"/>
                <w:szCs w:val="20"/>
              </w:rPr>
              <w:t>acillibactin BGC</w:t>
            </w:r>
          </w:p>
        </w:tc>
        <w:tc>
          <w:tcPr>
            <w:tcW w:w="1895" w:type="dxa"/>
          </w:tcPr>
          <w:p w14:paraId="51C9720C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100% similarity </w:t>
            </w:r>
            <w:r w:rsidR="006F2C2C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to genes in </w:t>
            </w:r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Bacillus megaterium</w:t>
            </w:r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MSP20.1 and 81% similarity to </w:t>
            </w:r>
            <w:r w:rsidR="006F2C2C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genes in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Virgibacillus</w:t>
            </w:r>
            <w:proofErr w:type="spellEnd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massiliensis</w:t>
            </w:r>
            <w:proofErr w:type="spellEnd"/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strain Vm-5 </w:t>
            </w:r>
          </w:p>
        </w:tc>
      </w:tr>
      <w:tr w:rsidR="00F163E3" w:rsidRPr="00786E6F" w14:paraId="540CBD38" w14:textId="77777777" w:rsidTr="0073180C">
        <w:tc>
          <w:tcPr>
            <w:tcW w:w="995" w:type="dxa"/>
          </w:tcPr>
          <w:p w14:paraId="1B0EA9C7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Bac332</w:t>
            </w:r>
          </w:p>
        </w:tc>
        <w:tc>
          <w:tcPr>
            <w:tcW w:w="1350" w:type="dxa"/>
          </w:tcPr>
          <w:p w14:paraId="1C93F376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CP033046</w:t>
            </w:r>
          </w:p>
        </w:tc>
        <w:tc>
          <w:tcPr>
            <w:tcW w:w="1350" w:type="dxa"/>
          </w:tcPr>
          <w:p w14:paraId="72EFCA3C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NRPS/</w:t>
            </w:r>
            <w:r w:rsidRPr="00786E6F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hybrid trans-AT PKS/NRPS</w:t>
            </w:r>
          </w:p>
        </w:tc>
        <w:tc>
          <w:tcPr>
            <w:tcW w:w="990" w:type="dxa"/>
          </w:tcPr>
          <w:p w14:paraId="742E4DDD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2241455</w:t>
            </w:r>
          </w:p>
        </w:tc>
        <w:tc>
          <w:tcPr>
            <w:tcW w:w="990" w:type="dxa"/>
          </w:tcPr>
          <w:p w14:paraId="2F6E110C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2327734</w:t>
            </w:r>
          </w:p>
        </w:tc>
        <w:tc>
          <w:tcPr>
            <w:tcW w:w="990" w:type="dxa"/>
          </w:tcPr>
          <w:p w14:paraId="2C90B348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43</w:t>
            </w:r>
          </w:p>
        </w:tc>
        <w:tc>
          <w:tcPr>
            <w:tcW w:w="1440" w:type="dxa"/>
          </w:tcPr>
          <w:p w14:paraId="463A944B" w14:textId="16E370A5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64% of genes show similarity to </w:t>
            </w:r>
            <w:proofErr w:type="spellStart"/>
            <w:r w:rsidR="00F211CB">
              <w:rPr>
                <w:rFonts w:asciiTheme="majorBidi" w:hAnsiTheme="majorBidi" w:cstheme="majorBidi"/>
                <w:sz w:val="20"/>
                <w:szCs w:val="20"/>
              </w:rPr>
              <w:t>l</w:t>
            </w:r>
            <w:r w:rsidRPr="00786E6F">
              <w:rPr>
                <w:rFonts w:asciiTheme="majorBidi" w:hAnsiTheme="majorBidi" w:cstheme="majorBidi"/>
                <w:sz w:val="20"/>
                <w:szCs w:val="20"/>
              </w:rPr>
              <w:t>ocillomycin</w:t>
            </w:r>
            <w:proofErr w:type="spellEnd"/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 BGC</w:t>
            </w:r>
          </w:p>
        </w:tc>
        <w:tc>
          <w:tcPr>
            <w:tcW w:w="1895" w:type="dxa"/>
          </w:tcPr>
          <w:p w14:paraId="5057D17E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86% similarity to </w:t>
            </w:r>
            <w:r w:rsidR="006F2C2C">
              <w:rPr>
                <w:rFonts w:asciiTheme="majorBidi" w:hAnsiTheme="majorBidi" w:cstheme="majorBidi"/>
                <w:sz w:val="20"/>
                <w:szCs w:val="20"/>
              </w:rPr>
              <w:t xml:space="preserve">genes in </w:t>
            </w:r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Bacillus megaterium</w:t>
            </w:r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 MSP20.1</w:t>
            </w:r>
          </w:p>
        </w:tc>
      </w:tr>
      <w:tr w:rsidR="00F163E3" w:rsidRPr="00786E6F" w14:paraId="215EA53C" w14:textId="77777777" w:rsidTr="0073180C">
        <w:tc>
          <w:tcPr>
            <w:tcW w:w="995" w:type="dxa"/>
          </w:tcPr>
          <w:p w14:paraId="07C3DD25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BAC324</w:t>
            </w:r>
          </w:p>
        </w:tc>
        <w:tc>
          <w:tcPr>
            <w:tcW w:w="1350" w:type="dxa"/>
          </w:tcPr>
          <w:p w14:paraId="00079914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Plasmid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86E6F">
              <w:rPr>
                <w:rFonts w:asciiTheme="majorBidi" w:hAnsiTheme="majorBidi" w:cstheme="majorBidi"/>
                <w:sz w:val="20"/>
                <w:szCs w:val="20"/>
              </w:rPr>
              <w:t>(CP033050)</w:t>
            </w:r>
          </w:p>
        </w:tc>
        <w:tc>
          <w:tcPr>
            <w:tcW w:w="1350" w:type="dxa"/>
          </w:tcPr>
          <w:p w14:paraId="3E88566D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NRPS</w:t>
            </w:r>
          </w:p>
        </w:tc>
        <w:tc>
          <w:tcPr>
            <w:tcW w:w="990" w:type="dxa"/>
          </w:tcPr>
          <w:p w14:paraId="0F687C5A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124116</w:t>
            </w:r>
          </w:p>
        </w:tc>
        <w:tc>
          <w:tcPr>
            <w:tcW w:w="990" w:type="dxa"/>
          </w:tcPr>
          <w:p w14:paraId="36774743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167403</w:t>
            </w:r>
          </w:p>
        </w:tc>
        <w:tc>
          <w:tcPr>
            <w:tcW w:w="990" w:type="dxa"/>
          </w:tcPr>
          <w:p w14:paraId="18F5A285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42 </w:t>
            </w:r>
          </w:p>
        </w:tc>
        <w:tc>
          <w:tcPr>
            <w:tcW w:w="1440" w:type="dxa"/>
          </w:tcPr>
          <w:p w14:paraId="22687F3E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895" w:type="dxa"/>
          </w:tcPr>
          <w:p w14:paraId="1DE62679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7% similarity to </w:t>
            </w:r>
            <w:r w:rsidR="006F2C2C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genes in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Tumebacillus</w:t>
            </w:r>
            <w:proofErr w:type="spellEnd"/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sp. AR23208 </w:t>
            </w:r>
          </w:p>
        </w:tc>
      </w:tr>
      <w:tr w:rsidR="00F163E3" w:rsidRPr="00786E6F" w14:paraId="56FE3549" w14:textId="77777777" w:rsidTr="0073180C">
        <w:tc>
          <w:tcPr>
            <w:tcW w:w="995" w:type="dxa"/>
          </w:tcPr>
          <w:p w14:paraId="46F5A7E4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Sp. 6R</w:t>
            </w:r>
          </w:p>
        </w:tc>
        <w:tc>
          <w:tcPr>
            <w:tcW w:w="1350" w:type="dxa"/>
          </w:tcPr>
          <w:p w14:paraId="5936BF67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CP017762</w:t>
            </w:r>
          </w:p>
        </w:tc>
        <w:tc>
          <w:tcPr>
            <w:tcW w:w="1350" w:type="dxa"/>
          </w:tcPr>
          <w:p w14:paraId="2459A9A3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NRPS</w:t>
            </w:r>
          </w:p>
        </w:tc>
        <w:tc>
          <w:tcPr>
            <w:tcW w:w="990" w:type="dxa"/>
          </w:tcPr>
          <w:p w14:paraId="1ECD962D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1073139</w:t>
            </w:r>
          </w:p>
        </w:tc>
        <w:tc>
          <w:tcPr>
            <w:tcW w:w="990" w:type="dxa"/>
          </w:tcPr>
          <w:p w14:paraId="50070C85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1133464</w:t>
            </w:r>
          </w:p>
        </w:tc>
        <w:tc>
          <w:tcPr>
            <w:tcW w:w="990" w:type="dxa"/>
          </w:tcPr>
          <w:p w14:paraId="397831CB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37</w:t>
            </w:r>
          </w:p>
        </w:tc>
        <w:tc>
          <w:tcPr>
            <w:tcW w:w="1440" w:type="dxa"/>
          </w:tcPr>
          <w:p w14:paraId="531B0CAA" w14:textId="2E6533D2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9% of genes show similarity to </w:t>
            </w:r>
            <w:proofErr w:type="spellStart"/>
            <w:r w:rsidR="00F211CB"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786E6F">
              <w:rPr>
                <w:rFonts w:asciiTheme="majorBidi" w:hAnsiTheme="majorBidi" w:cstheme="majorBidi"/>
                <w:sz w:val="20"/>
                <w:szCs w:val="20"/>
              </w:rPr>
              <w:t>acidamycin</w:t>
            </w:r>
            <w:proofErr w:type="spellEnd"/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 BGC</w:t>
            </w:r>
          </w:p>
        </w:tc>
        <w:tc>
          <w:tcPr>
            <w:tcW w:w="1895" w:type="dxa"/>
          </w:tcPr>
          <w:p w14:paraId="4FC1C061" w14:textId="15248CFA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25 % similarity to </w:t>
            </w:r>
            <w:r w:rsidR="006F2C2C">
              <w:rPr>
                <w:rFonts w:asciiTheme="majorBidi" w:hAnsiTheme="majorBidi" w:cstheme="majorBidi"/>
                <w:sz w:val="20"/>
                <w:szCs w:val="20"/>
              </w:rPr>
              <w:t xml:space="preserve">genes in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Marininema</w:t>
            </w:r>
            <w:proofErr w:type="spellEnd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mesophilum</w:t>
            </w:r>
            <w:proofErr w:type="spellEnd"/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strain DSM 45610</w:t>
            </w:r>
          </w:p>
        </w:tc>
      </w:tr>
      <w:tr w:rsidR="00F163E3" w:rsidRPr="00786E6F" w14:paraId="394F4C52" w14:textId="77777777" w:rsidTr="0073180C">
        <w:tc>
          <w:tcPr>
            <w:tcW w:w="995" w:type="dxa"/>
          </w:tcPr>
          <w:p w14:paraId="714F0882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21D</w:t>
            </w:r>
          </w:p>
        </w:tc>
        <w:tc>
          <w:tcPr>
            <w:tcW w:w="1350" w:type="dxa"/>
          </w:tcPr>
          <w:p w14:paraId="00065F03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CP018622</w:t>
            </w:r>
          </w:p>
        </w:tc>
        <w:tc>
          <w:tcPr>
            <w:tcW w:w="1350" w:type="dxa"/>
          </w:tcPr>
          <w:p w14:paraId="0F77AC44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NRPS</w:t>
            </w:r>
          </w:p>
        </w:tc>
        <w:tc>
          <w:tcPr>
            <w:tcW w:w="990" w:type="dxa"/>
          </w:tcPr>
          <w:p w14:paraId="7D186CB1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2572048</w:t>
            </w:r>
          </w:p>
        </w:tc>
        <w:tc>
          <w:tcPr>
            <w:tcW w:w="990" w:type="dxa"/>
          </w:tcPr>
          <w:p w14:paraId="2D0EAE71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2633050</w:t>
            </w:r>
          </w:p>
        </w:tc>
        <w:tc>
          <w:tcPr>
            <w:tcW w:w="990" w:type="dxa"/>
          </w:tcPr>
          <w:p w14:paraId="2746FB4C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</w:tc>
        <w:tc>
          <w:tcPr>
            <w:tcW w:w="1440" w:type="dxa"/>
          </w:tcPr>
          <w:p w14:paraId="692348B5" w14:textId="77777777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895" w:type="dxa"/>
          </w:tcPr>
          <w:p w14:paraId="09A92724" w14:textId="7B81DCDF" w:rsidR="00F163E3" w:rsidRPr="00786E6F" w:rsidRDefault="00F163E3" w:rsidP="0073180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6E6F">
              <w:rPr>
                <w:rFonts w:asciiTheme="majorBidi" w:hAnsiTheme="majorBidi" w:cstheme="majorBidi"/>
                <w:sz w:val="20"/>
                <w:szCs w:val="20"/>
              </w:rPr>
              <w:t xml:space="preserve">40% similarity to </w:t>
            </w:r>
            <w:r w:rsidR="006F2C2C">
              <w:rPr>
                <w:rFonts w:asciiTheme="majorBidi" w:hAnsiTheme="majorBidi" w:cstheme="majorBidi"/>
                <w:sz w:val="20"/>
                <w:szCs w:val="20"/>
              </w:rPr>
              <w:t xml:space="preserve">genes in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Virgibacillus</w:t>
            </w:r>
            <w:proofErr w:type="spellEnd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86E6F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dokdonensis</w:t>
            </w:r>
            <w:proofErr w:type="spellEnd"/>
            <w:r w:rsidRPr="00786E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strain Marseille-P2545</w:t>
            </w:r>
          </w:p>
        </w:tc>
      </w:tr>
    </w:tbl>
    <w:p w14:paraId="322FC121" w14:textId="364114AF" w:rsidR="00E24FA1" w:rsidRDefault="00576D36">
      <w:r w:rsidRPr="00563C88">
        <w:rPr>
          <w:rFonts w:asciiTheme="majorBidi" w:hAnsiTheme="majorBidi" w:cstheme="majorBidi"/>
          <w:b/>
          <w:bCs/>
          <w:sz w:val="24"/>
          <w:szCs w:val="24"/>
        </w:rPr>
        <w:t>Table S1</w:t>
      </w:r>
      <w:r w:rsidRPr="0027282D">
        <w:rPr>
          <w:rFonts w:asciiTheme="majorBidi" w:hAnsiTheme="majorBidi" w:cstheme="majorBidi"/>
          <w:sz w:val="24"/>
          <w:szCs w:val="24"/>
        </w:rPr>
        <w:t xml:space="preserve">. Features of modular clusters identified in </w:t>
      </w:r>
      <w:proofErr w:type="spellStart"/>
      <w:r w:rsidRPr="0027282D">
        <w:rPr>
          <w:rFonts w:asciiTheme="majorBidi" w:hAnsiTheme="majorBidi" w:cstheme="majorBidi"/>
          <w:i/>
          <w:iCs/>
          <w:sz w:val="24"/>
          <w:szCs w:val="24"/>
        </w:rPr>
        <w:t>Virgibacillus</w:t>
      </w:r>
      <w:proofErr w:type="spellEnd"/>
      <w:r w:rsidRPr="0027282D">
        <w:rPr>
          <w:rFonts w:asciiTheme="majorBidi" w:hAnsiTheme="majorBidi" w:cstheme="majorBidi"/>
          <w:sz w:val="24"/>
          <w:szCs w:val="24"/>
        </w:rPr>
        <w:t xml:space="preserve"> genomes</w:t>
      </w:r>
      <w:bookmarkStart w:id="0" w:name="_GoBack"/>
      <w:bookmarkEnd w:id="0"/>
    </w:p>
    <w:sectPr w:rsidR="00E24FA1" w:rsidSect="00F16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2F9FC" w14:textId="77777777" w:rsidR="006C601D" w:rsidRDefault="006C601D" w:rsidP="0027282D">
      <w:pPr>
        <w:spacing w:after="0" w:line="240" w:lineRule="auto"/>
      </w:pPr>
      <w:r>
        <w:separator/>
      </w:r>
    </w:p>
  </w:endnote>
  <w:endnote w:type="continuationSeparator" w:id="0">
    <w:p w14:paraId="62E33E0D" w14:textId="77777777" w:rsidR="006C601D" w:rsidRDefault="006C601D" w:rsidP="0027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7F245" w14:textId="77777777" w:rsidR="006C601D" w:rsidRDefault="006C601D" w:rsidP="0027282D">
      <w:pPr>
        <w:spacing w:after="0" w:line="240" w:lineRule="auto"/>
      </w:pPr>
      <w:r>
        <w:separator/>
      </w:r>
    </w:p>
  </w:footnote>
  <w:footnote w:type="continuationSeparator" w:id="0">
    <w:p w14:paraId="1C89E190" w14:textId="77777777" w:rsidR="006C601D" w:rsidRDefault="006C601D" w:rsidP="002728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82D"/>
    <w:rsid w:val="00013D71"/>
    <w:rsid w:val="001C6308"/>
    <w:rsid w:val="0027282D"/>
    <w:rsid w:val="002C2C19"/>
    <w:rsid w:val="002F4DB5"/>
    <w:rsid w:val="00435429"/>
    <w:rsid w:val="00447A0A"/>
    <w:rsid w:val="00470880"/>
    <w:rsid w:val="004E7B25"/>
    <w:rsid w:val="00576D36"/>
    <w:rsid w:val="005E06D3"/>
    <w:rsid w:val="00603978"/>
    <w:rsid w:val="006C601D"/>
    <w:rsid w:val="006D6B93"/>
    <w:rsid w:val="006F2C2C"/>
    <w:rsid w:val="007013ED"/>
    <w:rsid w:val="00786E6F"/>
    <w:rsid w:val="0086560E"/>
    <w:rsid w:val="0097700C"/>
    <w:rsid w:val="0099408B"/>
    <w:rsid w:val="009B4045"/>
    <w:rsid w:val="00A2472B"/>
    <w:rsid w:val="00AD583E"/>
    <w:rsid w:val="00C034EB"/>
    <w:rsid w:val="00CB10B9"/>
    <w:rsid w:val="00D370CC"/>
    <w:rsid w:val="00D670C1"/>
    <w:rsid w:val="00E22E2E"/>
    <w:rsid w:val="00E24FA1"/>
    <w:rsid w:val="00E41E8D"/>
    <w:rsid w:val="00EE2887"/>
    <w:rsid w:val="00EE405F"/>
    <w:rsid w:val="00EF1777"/>
    <w:rsid w:val="00F163E3"/>
    <w:rsid w:val="00F211CB"/>
    <w:rsid w:val="00F97ABB"/>
    <w:rsid w:val="00FC4E1C"/>
    <w:rsid w:val="00FC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EA8C4"/>
  <w15:chartTrackingRefBased/>
  <w15:docId w15:val="{0E9E0B61-E850-421E-BDD1-A177D5B4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8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2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2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82D"/>
  </w:style>
  <w:style w:type="paragraph" w:styleId="Footer">
    <w:name w:val="footer"/>
    <w:basedOn w:val="Normal"/>
    <w:link w:val="FooterChar"/>
    <w:uiPriority w:val="99"/>
    <w:unhideWhenUsed/>
    <w:rsid w:val="00272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82D"/>
  </w:style>
  <w:style w:type="paragraph" w:styleId="BalloonText">
    <w:name w:val="Balloon Text"/>
    <w:basedOn w:val="Normal"/>
    <w:link w:val="BalloonTextChar"/>
    <w:uiPriority w:val="99"/>
    <w:semiHidden/>
    <w:unhideWhenUsed/>
    <w:rsid w:val="00576D3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D3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ghofran othoum</dc:creator>
  <cp:keywords/>
  <cp:lastModifiedBy>Microsoft Office User</cp:lastModifiedBy>
  <cp:revision>3</cp:revision>
  <dcterms:created xsi:type="dcterms:W3CDTF">2019-08-02T19:17:00Z</dcterms:created>
  <dcterms:modified xsi:type="dcterms:W3CDTF">2019-08-02T21:07:00Z</dcterms:modified>
</cp:coreProperties>
</file>