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172"/>
        <w:gridCol w:w="1438"/>
        <w:gridCol w:w="1448"/>
        <w:gridCol w:w="86"/>
        <w:gridCol w:w="1438"/>
        <w:gridCol w:w="1441"/>
        <w:gridCol w:w="3"/>
      </w:tblGrid>
      <w:tr w:rsidR="00BC1550" w:rsidRPr="00BC1550" w:rsidTr="00BC1550">
        <w:trPr>
          <w:gridAfter w:val="1"/>
          <w:trHeight w:val="300"/>
        </w:trPr>
        <w:tc>
          <w:tcPr>
            <w:tcW w:w="49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Supplementary Table 1.  Description of UK Biobank participants in the discovery analyses using first (1000Genomes) or second (HPC) data release.</w:t>
            </w:r>
          </w:p>
        </w:tc>
      </w:tr>
      <w:tr w:rsidR="00BC1550" w:rsidRPr="00BC1550" w:rsidTr="00BC1550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59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Discovery (100Genomes)</w:t>
            </w:r>
          </w:p>
        </w:tc>
        <w:tc>
          <w:tcPr>
            <w:tcW w:w="15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Discovery (HPC)</w:t>
            </w:r>
          </w:p>
        </w:tc>
      </w:tr>
      <w:tr w:rsidR="00BC1550" w:rsidRPr="00BC1550" w:rsidTr="00BC1550">
        <w:trPr>
          <w:gridAfter w:val="1"/>
          <w:trHeight w:val="600"/>
        </w:trPr>
        <w:tc>
          <w:tcPr>
            <w:tcW w:w="1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Not risk takers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Risk takers‡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Not risk takers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Risk takers‡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N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86 552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29 703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87742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30013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N men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36 679 (0.42)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18 554 (0.63)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37 200 (0.42)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18 758 (0.63)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Age (years)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57.2 (7.8)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56.1 (8.1)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57.2 (7.8)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56.0 (8.1)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BMI (kg/m2)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27.4 (4.9)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27.9 (4.7)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27.4 (4.9)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27.9 (4.7)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Current smoker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28 575 (0.33)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11 123 (0.38)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28 950 (0.33)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11 246 (0.38)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Ever smoker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37 782 (0.44)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16 052 (0.54)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38 289 (0.44)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16 209 (0.54)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Age completed education#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16.6 (2.1)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16.6 (2.3)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16.6 (4.9)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16.7 (2.4)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Has a degree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24 442 (0.29)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10 235 (0.35)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24 859 (0.29)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10 356 (0.35)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Townsend deprivation index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-1.6 (2.9)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-1.3 (3.1)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-2.0 (2.9)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-1.3 (3.1)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Unstable mood¤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37 429 (0.44)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14 258 (0.49)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37 902 (0.43)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14 367 (0.48)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Comparison group*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17 024 (0.74)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5 418 (0.69)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17 282 (0.74)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5 515 (0.69)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BD*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190 (0.01)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177 (0.02)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200 (0.01)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175 (0.02)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single episode depression*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1 615 (0.08)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519 (0.07)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1635 (0.07)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540 (0.07)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Moderate depression*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2 816 (0.12)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1 034 (0.13)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2885 (0.12)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1 061 (0.13)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Severe depression*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1 486 (0.06)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678 (0.08)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15 008 (0.06)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674 (0.08)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any depression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5 917 (0.26)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2 231 (0.29)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5 998 (0.26)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2 275 (0.29)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Mental Health Questionnaire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27 494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9 479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27 799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9 640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lang w:eastAsia="en-GB"/>
              </w:rPr>
              <w:t>BD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330 (0.01)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232 (0.02)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327 (0.01)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236 (0.02)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lang w:eastAsia="en-GB"/>
              </w:rPr>
              <w:t>MDD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6 450 (0.28)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2 407 (0.30)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6 496 (0.28)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2 437 (0.30)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lang w:eastAsia="en-GB"/>
              </w:rPr>
              <w:t>GAD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1 893 (0.10)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695 (0.11)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1 909 (0.10)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698 (0.10)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lang w:eastAsia="en-GB"/>
              </w:rPr>
              <w:t>any addiction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1 491 (0.05)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918 (0.10)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1 517 (0.06)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927 (0.10)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lang w:eastAsia="en-GB"/>
              </w:rPr>
              <w:t>alcoholism                         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569 (0.02)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368 (0.04)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575 (0.02)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381 (0.04)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lang w:eastAsia="en-GB"/>
              </w:rPr>
              <w:t>illicit drug addiction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93 (0.003)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101 (0.01)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91 (0.003)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104 (0.01)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lang w:eastAsia="en-GB"/>
              </w:rPr>
              <w:t>OTC/prescription drugs  addiction                 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229 (0.01)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96 (0.01)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234 (0.01)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102 (0.01)</w:t>
            </w:r>
          </w:p>
        </w:tc>
      </w:tr>
      <w:tr w:rsidR="00BC1550" w:rsidRPr="00BC1550" w:rsidTr="00BC1550">
        <w:trPr>
          <w:gridAfter w:val="1"/>
          <w:trHeight w:val="300"/>
        </w:trPr>
        <w:tc>
          <w:tcPr>
            <w:tcW w:w="1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550" w:rsidRPr="00BC1550" w:rsidRDefault="00BC1550" w:rsidP="00BC1550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lang w:eastAsia="en-GB"/>
              </w:rPr>
              <w:t>Ever cannabis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4 788 (0.17)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2 780 (0.29)</w:t>
            </w:r>
          </w:p>
        </w:tc>
        <w:tc>
          <w:tcPr>
            <w:tcW w:w="7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4 827 (0.17)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550" w:rsidRPr="00BC1550" w:rsidRDefault="00BC1550" w:rsidP="00BC15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C1550">
              <w:rPr>
                <w:rFonts w:ascii="Calibri" w:eastAsia="Times New Roman" w:hAnsi="Calibri" w:cs="Times New Roman"/>
                <w:color w:val="000000"/>
                <w:lang w:eastAsia="en-GB"/>
              </w:rPr>
              <w:t>2 809 (0.29)</w:t>
            </w:r>
          </w:p>
        </w:tc>
      </w:tr>
    </w:tbl>
    <w:p w:rsidR="00A20DBE" w:rsidRDefault="00BC1550">
      <w:bookmarkStart w:id="0" w:name="_GoBack"/>
      <w:bookmarkEnd w:id="0"/>
    </w:p>
    <w:sectPr w:rsidR="00A20D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50"/>
    <w:rsid w:val="005C03AA"/>
    <w:rsid w:val="00772F54"/>
    <w:rsid w:val="00BC1550"/>
    <w:rsid w:val="00C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7E782-FC57-4DCF-9FDE-F31F4985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AEEFF9BB.dotm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1</cp:revision>
  <dcterms:created xsi:type="dcterms:W3CDTF">2017-10-20T11:55:00Z</dcterms:created>
  <dcterms:modified xsi:type="dcterms:W3CDTF">2017-10-20T11:57:00Z</dcterms:modified>
</cp:coreProperties>
</file>