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38" w:rsidRPr="005E3D89" w:rsidRDefault="00FD2B59" w:rsidP="00AD0D38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bookmarkStart w:id="0" w:name="_GoBack"/>
      <w:bookmarkEnd w:id="0"/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Table </w:t>
      </w:r>
      <w:r w:rsidR="00FA346E"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S</w:t>
      </w: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</w:t>
      </w:r>
      <w:r w:rsidR="00AD0D38"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</w:t>
      </w:r>
    </w:p>
    <w:p w:rsidR="00F96599" w:rsidRPr="005E3D89" w:rsidRDefault="00F96599" w:rsidP="00F965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A complete list of 84 genes that were profiled by qPCR</w:t>
      </w:r>
      <w:r w:rsidRPr="005E3D89">
        <w:rPr>
          <w:rFonts w:ascii="Times New Roman" w:hAnsi="Times New Roman" w:cs="Times New Roman"/>
          <w:sz w:val="24"/>
          <w:szCs w:val="24"/>
        </w:rPr>
        <w:t xml:space="preserve"> using the murine Unfolde</w:t>
      </w:r>
      <w:r w:rsidR="00685A67">
        <w:rPr>
          <w:rFonts w:ascii="Times New Roman" w:hAnsi="Times New Roman" w:cs="Times New Roman"/>
          <w:sz w:val="24"/>
          <w:szCs w:val="24"/>
        </w:rPr>
        <w:t>d Protein Response RT² Profiler</w:t>
      </w:r>
      <w:r w:rsidRPr="005E3D89">
        <w:rPr>
          <w:rFonts w:ascii="Times New Roman" w:hAnsi="Times New Roman" w:cs="Times New Roman"/>
          <w:sz w:val="24"/>
          <w:szCs w:val="24"/>
        </w:rPr>
        <w:t xml:space="preserve"> PCR Array system, shown grouped according to their functions.</w:t>
      </w:r>
    </w:p>
    <w:p w:rsidR="00AD0D38" w:rsidRPr="005E3D89" w:rsidRDefault="00AD0D38" w:rsidP="00AD0D3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Unfolded Protein Binding: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Calr, Canx, Cct4, Cct7, Dnajb2, Dnajb9, Dnajc10, Dnajc4, Ero1lb, Hspb9, Hspa2, Htra2, Pfdn2, Pfdn5, Ppia, Scap, Sec63, Sil1, Tcp1, Tor1a, Ugcgl1.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ER Protein Folding Quality Control: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Edem1, Edem3, Ganab, Ganc, Prkcsh, Rpn1, Serp1, Erp44, Ugcgl1, Ugcgl2.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Regulation of Cholesterol Metabolism: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Insig1, Insig2, Mbtps1, Mbtps2, Scap, Srebf1, Srebf2.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Regulation of Translation: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Eif2a, Eif2ak3, Ppp1r15b, Serp1.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ER Associated Degradation (ERAD):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Amfr, Derl1, Derl2, Edem1, Fbxo6, Herpud1, Htra2, Htra4, Mbtps1, Mbtps2, Nploc4, Nucb1, Os9, Sel1l, H47, Syvn1, Sec62, Ubxn4, Vcp.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Ubiquitination: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Amfr, Edem3, Herpud1, Rnf139, Rnf5, Sel1l, Sec62, Ube2g2, Ube2j2, Ubxn4, Ufd1l, Usp14, Vcp.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Transcription Factors: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Atf4, Atf6, Atxn3, Calr, Cebpb, Creb3, Creb3l3, Atf6b, Ddit3, Ern1, Ern2, Mbtps1, Pfdn5, Scap, Srebf1, Srebf2, Xbp1.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Protein Folding: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Calr, Canx, Cct4, Cct7, Dnajb2, Dnajb9, Dnajc10, Dnajc4, Ero1l, Hspa4l, Pfdn2, Pfdn5, Ppia, Sec63, Sil1, Tcp1, Tor1a, Erp44, Ugcgl1.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Protein Disulfide Isomerization: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Ddit3, Dnajc10, Ero1l, Ero1lb, Pdia3, H47, Srebf1, Erp44.</w:t>
      </w:r>
    </w:p>
    <w:p w:rsidR="00AD0D38" w:rsidRPr="005E3D89" w:rsidRDefault="00AD0D38" w:rsidP="00AD0D38">
      <w:pPr>
        <w:spacing w:before="216" w:after="0" w:line="192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Heat Shock Proteins: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Dnajb2, Dnajb9, Dnajc10, Dnajc3, Dnajc4, Hspa1l, Hspa4, Hspa5</w:t>
      </w:r>
      <w:r w:rsidR="0089669D"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(BiP)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>, Hsph1, Sec63.</w:t>
      </w:r>
    </w:p>
    <w:p w:rsidR="00AD0D38" w:rsidRPr="005E3D89" w:rsidRDefault="00AD0D38" w:rsidP="00AD0D38">
      <w:pPr>
        <w:rPr>
          <w:rFonts w:ascii="Times New Roman" w:hAnsi="Times New Roman" w:cs="Times New Roman"/>
          <w:sz w:val="24"/>
          <w:szCs w:val="24"/>
        </w:rPr>
      </w:pPr>
      <w:r w:rsidRPr="005E3D8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Apoptosis:</w:t>
      </w:r>
      <w:r w:rsidRPr="005E3D8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Armet, Atxn3, Bax, Calr, Cebpb, Ddit3, Eif2ak3, Ern1, Ern2, Hspb9, Htra2, Mapk10, Mapk8, Mapk9, Pdia3, Ppp1r15b, H47, Vcp.</w:t>
      </w:r>
    </w:p>
    <w:p w:rsidR="00AD0D38" w:rsidRPr="00AD0D38" w:rsidRDefault="00AD0D38" w:rsidP="00AD0D38">
      <w:pPr>
        <w:rPr>
          <w:rFonts w:ascii="Times New Roman" w:hAnsi="Times New Roman" w:cs="Times New Roman"/>
        </w:rPr>
      </w:pPr>
    </w:p>
    <w:p w:rsidR="00AD0D38" w:rsidRDefault="00AD0D38" w:rsidP="00046A6D">
      <w:pPr>
        <w:jc w:val="both"/>
        <w:rPr>
          <w:rFonts w:ascii="Times New Roman" w:hAnsi="Times New Roman" w:cs="Times New Roman"/>
        </w:rPr>
      </w:pPr>
    </w:p>
    <w:sectPr w:rsidR="00AD0D38" w:rsidSect="00046A6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70" w:rsidRDefault="00C73470" w:rsidP="00647EC2">
      <w:pPr>
        <w:spacing w:after="0" w:line="240" w:lineRule="auto"/>
      </w:pPr>
      <w:r>
        <w:separator/>
      </w:r>
    </w:p>
  </w:endnote>
  <w:endnote w:type="continuationSeparator" w:id="0">
    <w:p w:rsidR="00C73470" w:rsidRDefault="00C73470" w:rsidP="0064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AF6" w:rsidRDefault="003A5AF6">
    <w:pPr>
      <w:pStyle w:val="Footer"/>
      <w:jc w:val="right"/>
    </w:pPr>
  </w:p>
  <w:p w:rsidR="003A5AF6" w:rsidRDefault="003A5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70" w:rsidRDefault="00C73470" w:rsidP="00647EC2">
      <w:pPr>
        <w:spacing w:after="0" w:line="240" w:lineRule="auto"/>
      </w:pPr>
      <w:r>
        <w:separator/>
      </w:r>
    </w:p>
  </w:footnote>
  <w:footnote w:type="continuationSeparator" w:id="0">
    <w:p w:rsidR="00C73470" w:rsidRDefault="00C73470" w:rsidP="0064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C2" w:rsidRDefault="00663757">
    <w:pPr>
      <w:pStyle w:val="Header"/>
    </w:pPr>
    <w:r>
      <w:t>ER retention of type IIB procollagen</w:t>
    </w:r>
    <w:r w:rsidR="00647EC2">
      <w:t xml:space="preserve"> in S1P</w:t>
    </w:r>
    <w:r w:rsidR="00647EC2" w:rsidRPr="00663757">
      <w:rPr>
        <w:i/>
        <w:vertAlign w:val="superscript"/>
      </w:rPr>
      <w:t>cko</w:t>
    </w:r>
    <w:r w:rsidR="00647EC2">
      <w:t xml:space="preserve">                          </w:t>
    </w:r>
    <w:r>
      <w:t xml:space="preserve">                </w:t>
    </w:r>
    <w:r w:rsidR="00647EC2">
      <w:t xml:space="preserve">                     </w:t>
    </w:r>
    <w:r w:rsidR="000F02B4">
      <w:t xml:space="preserve">                     Patra, 2014</w:t>
    </w:r>
  </w:p>
  <w:p w:rsidR="00647EC2" w:rsidRDefault="00647E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6D"/>
    <w:rsid w:val="00046A6D"/>
    <w:rsid w:val="000B3D6C"/>
    <w:rsid w:val="000B588C"/>
    <w:rsid w:val="000D782C"/>
    <w:rsid w:val="000F02B4"/>
    <w:rsid w:val="00107DE4"/>
    <w:rsid w:val="00117AF7"/>
    <w:rsid w:val="00153D8F"/>
    <w:rsid w:val="00170883"/>
    <w:rsid w:val="0017458A"/>
    <w:rsid w:val="00176A1F"/>
    <w:rsid w:val="001A263B"/>
    <w:rsid w:val="001D1235"/>
    <w:rsid w:val="001E2C7E"/>
    <w:rsid w:val="001E58E6"/>
    <w:rsid w:val="0020427E"/>
    <w:rsid w:val="002211AD"/>
    <w:rsid w:val="002506A8"/>
    <w:rsid w:val="002866FD"/>
    <w:rsid w:val="002A7050"/>
    <w:rsid w:val="002D6D65"/>
    <w:rsid w:val="003A576B"/>
    <w:rsid w:val="003A5AF6"/>
    <w:rsid w:val="003E1C6E"/>
    <w:rsid w:val="004424A6"/>
    <w:rsid w:val="0049549E"/>
    <w:rsid w:val="004A0A15"/>
    <w:rsid w:val="004C1D3F"/>
    <w:rsid w:val="004C4928"/>
    <w:rsid w:val="004E4999"/>
    <w:rsid w:val="004E62AA"/>
    <w:rsid w:val="004F3AE6"/>
    <w:rsid w:val="00506FAE"/>
    <w:rsid w:val="00527C6A"/>
    <w:rsid w:val="00555CAD"/>
    <w:rsid w:val="005733A4"/>
    <w:rsid w:val="00583D59"/>
    <w:rsid w:val="00597DB7"/>
    <w:rsid w:val="005B2FD1"/>
    <w:rsid w:val="005E3D89"/>
    <w:rsid w:val="006136E0"/>
    <w:rsid w:val="00613E56"/>
    <w:rsid w:val="00643CF3"/>
    <w:rsid w:val="00647EC2"/>
    <w:rsid w:val="006522E1"/>
    <w:rsid w:val="00663757"/>
    <w:rsid w:val="006773E6"/>
    <w:rsid w:val="00685A67"/>
    <w:rsid w:val="006A5A50"/>
    <w:rsid w:val="006B0AB9"/>
    <w:rsid w:val="006F0CF0"/>
    <w:rsid w:val="007166D6"/>
    <w:rsid w:val="00744B9C"/>
    <w:rsid w:val="00821FD7"/>
    <w:rsid w:val="00835C1E"/>
    <w:rsid w:val="00867EBD"/>
    <w:rsid w:val="0087445B"/>
    <w:rsid w:val="00880E09"/>
    <w:rsid w:val="00886241"/>
    <w:rsid w:val="0089669D"/>
    <w:rsid w:val="008A2ED7"/>
    <w:rsid w:val="008D6EF0"/>
    <w:rsid w:val="0092721D"/>
    <w:rsid w:val="009F7A25"/>
    <w:rsid w:val="00A43BDB"/>
    <w:rsid w:val="00A70415"/>
    <w:rsid w:val="00A80ADF"/>
    <w:rsid w:val="00A93AE8"/>
    <w:rsid w:val="00AB2DD9"/>
    <w:rsid w:val="00AB30AD"/>
    <w:rsid w:val="00AB30AE"/>
    <w:rsid w:val="00AC7A4A"/>
    <w:rsid w:val="00AD0D38"/>
    <w:rsid w:val="00AD5F80"/>
    <w:rsid w:val="00AD631D"/>
    <w:rsid w:val="00AD79D5"/>
    <w:rsid w:val="00AE119B"/>
    <w:rsid w:val="00AF2CFE"/>
    <w:rsid w:val="00AF5FC6"/>
    <w:rsid w:val="00B1051F"/>
    <w:rsid w:val="00B2213E"/>
    <w:rsid w:val="00B30E24"/>
    <w:rsid w:val="00B5563B"/>
    <w:rsid w:val="00BA3FCD"/>
    <w:rsid w:val="00BC688D"/>
    <w:rsid w:val="00BD20B4"/>
    <w:rsid w:val="00BE7EEA"/>
    <w:rsid w:val="00BF4F11"/>
    <w:rsid w:val="00C050F9"/>
    <w:rsid w:val="00C1583A"/>
    <w:rsid w:val="00C51072"/>
    <w:rsid w:val="00C53492"/>
    <w:rsid w:val="00C5368E"/>
    <w:rsid w:val="00C63822"/>
    <w:rsid w:val="00C67DDB"/>
    <w:rsid w:val="00C73470"/>
    <w:rsid w:val="00C75E97"/>
    <w:rsid w:val="00C91EB3"/>
    <w:rsid w:val="00CA1CE9"/>
    <w:rsid w:val="00CB17D9"/>
    <w:rsid w:val="00CB65AF"/>
    <w:rsid w:val="00CF7824"/>
    <w:rsid w:val="00D05EB7"/>
    <w:rsid w:val="00D578EB"/>
    <w:rsid w:val="00D704CF"/>
    <w:rsid w:val="00D94079"/>
    <w:rsid w:val="00DA03A7"/>
    <w:rsid w:val="00DF2158"/>
    <w:rsid w:val="00DF5100"/>
    <w:rsid w:val="00E32DDD"/>
    <w:rsid w:val="00EB1334"/>
    <w:rsid w:val="00ED55DD"/>
    <w:rsid w:val="00F06C2A"/>
    <w:rsid w:val="00F132C8"/>
    <w:rsid w:val="00F205F1"/>
    <w:rsid w:val="00F2421A"/>
    <w:rsid w:val="00F55BE2"/>
    <w:rsid w:val="00F70289"/>
    <w:rsid w:val="00F74F45"/>
    <w:rsid w:val="00F7517A"/>
    <w:rsid w:val="00F82F1E"/>
    <w:rsid w:val="00F96599"/>
    <w:rsid w:val="00F96FF4"/>
    <w:rsid w:val="00FA2DC6"/>
    <w:rsid w:val="00FA346E"/>
    <w:rsid w:val="00FD00C7"/>
    <w:rsid w:val="00FD2B59"/>
    <w:rsid w:val="00F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A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C2"/>
  </w:style>
  <w:style w:type="paragraph" w:styleId="Footer">
    <w:name w:val="footer"/>
    <w:basedOn w:val="Normal"/>
    <w:link w:val="FooterChar"/>
    <w:uiPriority w:val="99"/>
    <w:unhideWhenUsed/>
    <w:rsid w:val="00647E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EC2"/>
  </w:style>
  <w:style w:type="paragraph" w:styleId="BalloonText">
    <w:name w:val="Balloon Text"/>
    <w:basedOn w:val="Normal"/>
    <w:link w:val="BalloonTextChar"/>
    <w:uiPriority w:val="99"/>
    <w:semiHidden/>
    <w:unhideWhenUsed/>
    <w:rsid w:val="00647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Potts, Nathaniel</cp:lastModifiedBy>
  <cp:revision>2</cp:revision>
  <dcterms:created xsi:type="dcterms:W3CDTF">2014-10-03T21:56:00Z</dcterms:created>
  <dcterms:modified xsi:type="dcterms:W3CDTF">2014-10-03T21:56:00Z</dcterms:modified>
</cp:coreProperties>
</file>