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3123FC" w:rsidRDefault="003123FC" w:rsidP="003123FC"/>
    <w:p w:rsidR="0027124F" w:rsidRPr="00A44F3A" w:rsidRDefault="0027124F" w:rsidP="003123FC"/>
    <w:p w:rsidR="00850AE2" w:rsidRPr="00850AE2" w:rsidRDefault="003123FC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 w:rsidR="00B6583B">
        <w:t xml:space="preserve"> </w:t>
      </w:r>
      <w:r w:rsidR="007865AE">
        <w:rPr>
          <w:b/>
        </w:rPr>
        <w:t>Supplementary Movie</w:t>
      </w:r>
      <w:r w:rsidR="00850AE2" w:rsidRPr="00850AE2">
        <w:rPr>
          <w:b/>
        </w:rPr>
        <w:t xml:space="preserve"> 1. </w:t>
      </w:r>
    </w:p>
    <w:p w:rsidR="00EC3D6A" w:rsidRDefault="009E12C1" w:rsidP="00EC3D6A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EC3D6A">
        <w:t>Follow-up video-EEG recording of the Patient 1 carrying the de-novo p.W788L variant</w:t>
      </w:r>
      <w:r w:rsidR="00EC3D6A">
        <w:t xml:space="preserve"> </w:t>
      </w:r>
      <w:r w:rsidR="00EC3D6A">
        <w:t>(affecting the GluA2Flop isoform) showed high-voltage delta activity and superimposed sharp wave-slow wave</w:t>
      </w:r>
      <w:r w:rsidR="00EC3D6A">
        <w:t xml:space="preserve"> </w:t>
      </w:r>
      <w:r w:rsidR="00EC3D6A">
        <w:t>complexes over the anterior cerebral regions followed by left eye deviation and tonic posturing of the upper</w:t>
      </w:r>
      <w:r w:rsidR="00EC3D6A">
        <w:t xml:space="preserve"> </w:t>
      </w:r>
      <w:r w:rsidR="00EC3D6A">
        <w:t>limb (0:33) associated with right fronta</w:t>
      </w:r>
      <w:r w:rsidR="00EC3D6A">
        <w:t xml:space="preserve">l slow wave-spike wave complex. </w:t>
      </w:r>
    </w:p>
    <w:p w:rsidR="00A65D9B" w:rsidRPr="00A65D9B" w:rsidRDefault="00A65D9B" w:rsidP="00A65D9B">
      <w:pPr>
        <w:spacing w:line="240" w:lineRule="auto"/>
      </w:pPr>
    </w:p>
    <w:p w:rsidR="00850AE2" w:rsidRPr="00850AE2" w:rsidRDefault="00FE4CFA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 w:rsidR="007865AE">
        <w:rPr>
          <w:b/>
        </w:rPr>
        <w:t xml:space="preserve"> Supplementary Movie</w:t>
      </w:r>
      <w:r w:rsidR="00850AE2" w:rsidRPr="00850AE2">
        <w:rPr>
          <w:b/>
        </w:rPr>
        <w:t xml:space="preserve"> 2. </w:t>
      </w:r>
      <w:bookmarkStart w:id="0" w:name="_GoBack"/>
      <w:bookmarkEnd w:id="0"/>
    </w:p>
    <w:p w:rsidR="00EC3D6A" w:rsidRDefault="00FE4CFA" w:rsidP="00EC3D6A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EC3D6A">
        <w:t>Patient 1 carrying the de-novo p.W788L variant affecting the GluA2Flop isoform at the</w:t>
      </w:r>
      <w:r w:rsidR="00EC3D6A">
        <w:t xml:space="preserve"> </w:t>
      </w:r>
      <w:r w:rsidR="00EC3D6A">
        <w:t xml:space="preserve">age of 3 years. Note the severe </w:t>
      </w:r>
      <w:proofErr w:type="spellStart"/>
      <w:r w:rsidR="00EC3D6A">
        <w:t>hypotonia</w:t>
      </w:r>
      <w:proofErr w:type="spellEnd"/>
      <w:r w:rsidR="00EC3D6A">
        <w:t xml:space="preserve"> and the </w:t>
      </w:r>
      <w:proofErr w:type="spellStart"/>
      <w:r w:rsidR="00EC3D6A">
        <w:t>oculogiric</w:t>
      </w:r>
      <w:proofErr w:type="spellEnd"/>
      <w:r w:rsidR="00EC3D6A">
        <w:t xml:space="preserve"> </w:t>
      </w:r>
      <w:proofErr w:type="spellStart"/>
      <w:r w:rsidR="00EC3D6A">
        <w:t>cryses</w:t>
      </w:r>
      <w:proofErr w:type="spellEnd"/>
      <w:r w:rsidR="00EC3D6A">
        <w:t>.</w:t>
      </w:r>
    </w:p>
    <w:p w:rsidR="005967BE" w:rsidRPr="005967BE" w:rsidRDefault="005967BE" w:rsidP="00850DFF">
      <w:pPr>
        <w:spacing w:line="240" w:lineRule="auto"/>
        <w:rPr>
          <w:b/>
        </w:rPr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="007865AE">
        <w:rPr>
          <w:b/>
        </w:rPr>
        <w:t>Supplementary Movie</w:t>
      </w:r>
      <w:r w:rsidRPr="00850AE2">
        <w:rPr>
          <w:b/>
        </w:rPr>
        <w:t xml:space="preserve"> 3. </w:t>
      </w:r>
    </w:p>
    <w:p w:rsidR="00EC3D6A" w:rsidRDefault="00850AE2" w:rsidP="00EC3D6A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EC3D6A">
        <w:t>Patient 2 carrying the de-novo p.Pro528_Lys530del GRIA2 in-frame deletion. Note</w:t>
      </w:r>
      <w:r w:rsidR="00EC3D6A">
        <w:t xml:space="preserve"> </w:t>
      </w:r>
      <w:r w:rsidR="00EC3D6A">
        <w:t>normal motor development in early infancy. At the age of 11 years, note the aggressive behaviour,</w:t>
      </w:r>
      <w:r w:rsidR="00EC3D6A">
        <w:t xml:space="preserve"> </w:t>
      </w:r>
      <w:r w:rsidR="00EC3D6A">
        <w:t>the</w:t>
      </w:r>
      <w:r w:rsidR="00EC3D6A">
        <w:t xml:space="preserve"> </w:t>
      </w:r>
      <w:r w:rsidR="00EC3D6A">
        <w:t>screaming and the stereotyped hand movements.</w:t>
      </w:r>
    </w:p>
    <w:p w:rsidR="00850DFF" w:rsidRPr="00850DFF" w:rsidRDefault="00850DFF" w:rsidP="00850DFF">
      <w:pPr>
        <w:spacing w:line="240" w:lineRule="auto"/>
      </w:pPr>
    </w:p>
    <w:p w:rsidR="00850AE2" w:rsidRP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="007865AE">
        <w:rPr>
          <w:b/>
        </w:rPr>
        <w:t>Supplementary Movie</w:t>
      </w:r>
      <w:r w:rsidRPr="00850AE2">
        <w:rPr>
          <w:b/>
        </w:rPr>
        <w:t xml:space="preserve"> 4. </w:t>
      </w:r>
    </w:p>
    <w:p w:rsidR="00EC3D6A" w:rsidRDefault="00850AE2" w:rsidP="00EC3D6A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EC3D6A">
        <w:t>Patient 3 carrying the de-novo p.D611N GRIA2 variant affecting the GluA2 pore. Note</w:t>
      </w:r>
      <w:r w:rsidR="00EC3D6A">
        <w:t xml:space="preserve"> </w:t>
      </w:r>
      <w:r w:rsidR="00EC3D6A">
        <w:t xml:space="preserve">the screaming episodes, the stereotypies and abnormal behaviour with head banging and self-harm. </w:t>
      </w:r>
    </w:p>
    <w:p w:rsidR="000807C3" w:rsidRDefault="000807C3" w:rsidP="00850AE2">
      <w:pPr>
        <w:spacing w:line="240" w:lineRule="auto"/>
        <w:rPr>
          <w:b/>
        </w:rPr>
      </w:pPr>
    </w:p>
    <w:p w:rsidR="00850AE2" w:rsidRDefault="00850AE2" w:rsidP="00850AE2">
      <w:pPr>
        <w:spacing w:line="240" w:lineRule="auto"/>
        <w:rPr>
          <w:b/>
        </w:rPr>
      </w:pPr>
      <w:r w:rsidRPr="003123FC">
        <w:rPr>
          <w:b/>
        </w:rPr>
        <w:t>File Name:</w:t>
      </w:r>
      <w:r>
        <w:t xml:space="preserve"> </w:t>
      </w:r>
      <w:r w:rsidR="007865AE">
        <w:rPr>
          <w:b/>
        </w:rPr>
        <w:t>Supplementary Movie</w:t>
      </w:r>
      <w:r w:rsidRPr="00850AE2">
        <w:rPr>
          <w:b/>
        </w:rPr>
        <w:t xml:space="preserve"> 5. </w:t>
      </w:r>
    </w:p>
    <w:p w:rsidR="00850AE2" w:rsidRDefault="00850AE2" w:rsidP="00EC3D6A">
      <w:pPr>
        <w:spacing w:line="240" w:lineRule="auto"/>
      </w:pPr>
      <w:r w:rsidRPr="003123FC">
        <w:rPr>
          <w:b/>
        </w:rPr>
        <w:t>Description:</w:t>
      </w:r>
      <w:r>
        <w:rPr>
          <w:b/>
        </w:rPr>
        <w:t xml:space="preserve"> </w:t>
      </w:r>
      <w:r w:rsidR="00EC3D6A">
        <w:t>Patient 7 carrying the de-novo p.Q607E (or p.R607G) variant affecting the GlUA2 Q/R</w:t>
      </w:r>
      <w:r w:rsidR="00EC3D6A">
        <w:t xml:space="preserve"> </w:t>
      </w:r>
      <w:r w:rsidR="00EC3D6A">
        <w:t>RNA editing site. Note dystonic posturing, stereotypies and RTT-like breathing abnormalities with</w:t>
      </w:r>
      <w:r w:rsidR="00EC3D6A">
        <w:t xml:space="preserve"> </w:t>
      </w:r>
      <w:r w:rsidR="00EC3D6A">
        <w:t>hyperventilation.</w:t>
      </w:r>
    </w:p>
    <w:p w:rsidR="005967BE" w:rsidRDefault="005967BE" w:rsidP="005967BE">
      <w:pPr>
        <w:spacing w:line="240" w:lineRule="auto"/>
        <w:rPr>
          <w:b/>
        </w:rPr>
      </w:pPr>
    </w:p>
    <w:sectPr w:rsidR="00596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49"/>
    <w:multiLevelType w:val="hybridMultilevel"/>
    <w:tmpl w:val="5DEEF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015C8F"/>
    <w:rsid w:val="00040EAD"/>
    <w:rsid w:val="000807C3"/>
    <w:rsid w:val="000F0683"/>
    <w:rsid w:val="000F7BF6"/>
    <w:rsid w:val="002166B5"/>
    <w:rsid w:val="0027124F"/>
    <w:rsid w:val="002B0D0E"/>
    <w:rsid w:val="002D0130"/>
    <w:rsid w:val="003123FC"/>
    <w:rsid w:val="00394E2C"/>
    <w:rsid w:val="00522353"/>
    <w:rsid w:val="0055065D"/>
    <w:rsid w:val="00560F44"/>
    <w:rsid w:val="0058589B"/>
    <w:rsid w:val="005967BE"/>
    <w:rsid w:val="005C5F58"/>
    <w:rsid w:val="00630CCC"/>
    <w:rsid w:val="00677633"/>
    <w:rsid w:val="006E0D3F"/>
    <w:rsid w:val="00706264"/>
    <w:rsid w:val="00783E0F"/>
    <w:rsid w:val="007865AE"/>
    <w:rsid w:val="00800BA6"/>
    <w:rsid w:val="00850AE2"/>
    <w:rsid w:val="00850DFF"/>
    <w:rsid w:val="008A4200"/>
    <w:rsid w:val="008B335F"/>
    <w:rsid w:val="008B5896"/>
    <w:rsid w:val="009218B7"/>
    <w:rsid w:val="0093275D"/>
    <w:rsid w:val="009E12C1"/>
    <w:rsid w:val="00A22313"/>
    <w:rsid w:val="00A4011D"/>
    <w:rsid w:val="00A44F3A"/>
    <w:rsid w:val="00A65D9B"/>
    <w:rsid w:val="00B21F95"/>
    <w:rsid w:val="00B30601"/>
    <w:rsid w:val="00B5244A"/>
    <w:rsid w:val="00B6583B"/>
    <w:rsid w:val="00BF5ACA"/>
    <w:rsid w:val="00C30A22"/>
    <w:rsid w:val="00D80B45"/>
    <w:rsid w:val="00D96E1C"/>
    <w:rsid w:val="00E416A1"/>
    <w:rsid w:val="00E70EA7"/>
    <w:rsid w:val="00EA2BE5"/>
    <w:rsid w:val="00EB2F90"/>
    <w:rsid w:val="00EC3D6A"/>
    <w:rsid w:val="00EF1944"/>
    <w:rsid w:val="00F003A4"/>
    <w:rsid w:val="00F13319"/>
    <w:rsid w:val="00F669D5"/>
    <w:rsid w:val="00FB3F78"/>
    <w:rsid w:val="00FE4CFA"/>
    <w:rsid w:val="00FE734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  <w:style w:type="character" w:styleId="Hyperlink">
    <w:name w:val="Hyperlink"/>
    <w:basedOn w:val="DefaultParagraphFont"/>
    <w:uiPriority w:val="99"/>
    <w:unhideWhenUsed/>
    <w:rsid w:val="0059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54</cp:revision>
  <dcterms:created xsi:type="dcterms:W3CDTF">2018-12-21T09:59:00Z</dcterms:created>
  <dcterms:modified xsi:type="dcterms:W3CDTF">2019-05-15T08:30:00Z</dcterms:modified>
</cp:coreProperties>
</file>