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C3" w:rsidRDefault="00397EEA">
      <w:r>
        <w:t>Description of Additional Supplementary Files</w:t>
      </w:r>
    </w:p>
    <w:p w:rsidR="00397EEA" w:rsidRDefault="00397EEA" w:rsidP="00397EEA">
      <w:r w:rsidRPr="00397EEA">
        <w:rPr>
          <w:b/>
        </w:rPr>
        <w:t>Supplementary Data 1:</w:t>
      </w:r>
      <w:r w:rsidRPr="00397EEA">
        <w:t xml:space="preserve"> MATLAB interactive 3D file. Spatial embedding of all </w:t>
      </w:r>
      <w:proofErr w:type="spellStart"/>
      <w:r w:rsidRPr="00397EEA">
        <w:t>Neurosynth</w:t>
      </w:r>
      <w:proofErr w:type="spellEnd"/>
      <w:r w:rsidRPr="00397EEA">
        <w:t xml:space="preserve"> terms in three dimensions revealing a tetrahedron organisation with 4 vertices: symbolic communication, perception/action, emotion and decision making. </w:t>
      </w:r>
    </w:p>
    <w:p w:rsidR="00397EEA" w:rsidRPr="00397EEA" w:rsidRDefault="00397EEA" w:rsidP="00397EEA">
      <w:bookmarkStart w:id="0" w:name="_GoBack"/>
      <w:bookmarkEnd w:id="0"/>
      <w:r w:rsidRPr="00397EEA">
        <w:rPr>
          <w:b/>
        </w:rPr>
        <w:t>Supplementary Data 2:</w:t>
      </w:r>
      <w:r w:rsidRPr="00397EEA">
        <w:t xml:space="preserve"> Archetype maps corresponding to the symbolic communication axis.</w:t>
      </w:r>
    </w:p>
    <w:p w:rsidR="00397EEA" w:rsidRPr="00397EEA" w:rsidRDefault="00397EEA" w:rsidP="00397EEA">
      <w:r w:rsidRPr="00397EEA">
        <w:rPr>
          <w:b/>
        </w:rPr>
        <w:t>Supplementary Data 3:</w:t>
      </w:r>
      <w:r w:rsidRPr="00397EEA">
        <w:t xml:space="preserve"> Archetype maps corresponding to the perception/action axis.</w:t>
      </w:r>
    </w:p>
    <w:p w:rsidR="00397EEA" w:rsidRDefault="00397EEA" w:rsidP="00397EEA">
      <w:r w:rsidRPr="00397EEA">
        <w:rPr>
          <w:b/>
        </w:rPr>
        <w:t>Supplementary Data 4:</w:t>
      </w:r>
      <w:r w:rsidRPr="00397EEA">
        <w:t xml:space="preserve"> Archetype maps corresponding to the emotion axis.</w:t>
      </w:r>
    </w:p>
    <w:p w:rsidR="00397EEA" w:rsidRPr="00397EEA" w:rsidRDefault="00397EEA" w:rsidP="00397EEA">
      <w:r w:rsidRPr="00397EEA">
        <w:rPr>
          <w:b/>
        </w:rPr>
        <w:t>Supplementary Data 5:</w:t>
      </w:r>
      <w:r w:rsidRPr="00397EEA">
        <w:t xml:space="preserve"> Archetype maps corresponding to the decision axis.</w:t>
      </w:r>
    </w:p>
    <w:p w:rsidR="00397EEA" w:rsidRDefault="00397EEA"/>
    <w:sectPr w:rsidR="00397E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EA"/>
    <w:rsid w:val="00397EEA"/>
    <w:rsid w:val="00D4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Taylor</dc:creator>
  <cp:lastModifiedBy>Kat Taylor</cp:lastModifiedBy>
  <cp:revision>1</cp:revision>
  <dcterms:created xsi:type="dcterms:W3CDTF">2019-02-22T11:22:00Z</dcterms:created>
  <dcterms:modified xsi:type="dcterms:W3CDTF">2019-02-22T11:23:00Z</dcterms:modified>
</cp:coreProperties>
</file>