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ED0DA" w14:textId="77777777" w:rsidR="00DB5F72" w:rsidRPr="00B27B4B" w:rsidRDefault="000B216A" w:rsidP="00DB5F72">
      <w:pPr>
        <w:rPr>
          <w:rFonts w:ascii="Arial" w:hAnsi="Arial" w:cs="Arial"/>
          <w:u w:val="single"/>
        </w:rPr>
      </w:pPr>
      <w:bookmarkStart w:id="0" w:name="_GoBack"/>
      <w:bookmarkEnd w:id="0"/>
      <w:r>
        <w:rPr>
          <w:rFonts w:ascii="Arial" w:hAnsi="Arial" w:cs="Arial"/>
          <w:u w:val="single"/>
        </w:rPr>
        <w:t>S5 Table</w:t>
      </w:r>
      <w:r w:rsidR="00DB5F72" w:rsidRPr="00B27B4B">
        <w:rPr>
          <w:rFonts w:ascii="Arial" w:hAnsi="Arial" w:cs="Arial"/>
        </w:rPr>
        <w:t xml:space="preserve">. </w:t>
      </w:r>
      <w:r w:rsidR="00DB5F72" w:rsidRPr="00B27B4B">
        <w:rPr>
          <w:rFonts w:ascii="Arial" w:hAnsi="Arial" w:cs="Arial"/>
          <w:u w:val="single"/>
        </w:rPr>
        <w:t>SKULL Histomorphometry: WT, Snx10 OC KO and Snx10 KD (6 week-old mice)</w:t>
      </w:r>
    </w:p>
    <w:p w14:paraId="291F4211" w14:textId="77777777" w:rsidR="00DB5F72" w:rsidRPr="00B27B4B" w:rsidRDefault="00DB5F72" w:rsidP="00DB5F72">
      <w:pPr>
        <w:rPr>
          <w:rFonts w:ascii="Arial" w:hAnsi="Arial" w:cs="Arial"/>
        </w:rPr>
      </w:pPr>
    </w:p>
    <w:tbl>
      <w:tblPr>
        <w:tblW w:w="78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1493"/>
        <w:gridCol w:w="2008"/>
        <w:gridCol w:w="1440"/>
      </w:tblGrid>
      <w:tr w:rsidR="00DB5F72" w:rsidRPr="00B27B4B" w14:paraId="4FC61D1B" w14:textId="77777777" w:rsidTr="00DF693C">
        <w:trPr>
          <w:trHeight w:val="300"/>
        </w:trPr>
        <w:tc>
          <w:tcPr>
            <w:tcW w:w="29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F365E38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3C94E3A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20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CCAF6A3" w14:textId="77777777" w:rsidR="00DB5F72" w:rsidRPr="00B27B4B" w:rsidRDefault="00DB5F72" w:rsidP="00DF693C">
            <w:pPr>
              <w:rPr>
                <w:rFonts w:ascii="Arial" w:hAnsi="Arial" w:cs="Arial"/>
                <w:i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OC KO</w:t>
            </w:r>
          </w:p>
        </w:tc>
        <w:tc>
          <w:tcPr>
            <w:tcW w:w="1440" w:type="dxa"/>
            <w:vAlign w:val="bottom"/>
          </w:tcPr>
          <w:p w14:paraId="4164B6D0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</w:t>
            </w:r>
            <w:r w:rsidRPr="00B27B4B">
              <w:rPr>
                <w:rFonts w:ascii="Arial" w:hAnsi="Arial" w:cs="Arial"/>
                <w:i/>
                <w:iCs/>
              </w:rPr>
              <w:t xml:space="preserve">Snx10 KD </w:t>
            </w:r>
          </w:p>
        </w:tc>
      </w:tr>
      <w:tr w:rsidR="00DB5F72" w:rsidRPr="00B27B4B" w14:paraId="47F170D6" w14:textId="77777777" w:rsidTr="00DF693C">
        <w:trPr>
          <w:trHeight w:val="300"/>
        </w:trPr>
        <w:tc>
          <w:tcPr>
            <w:tcW w:w="2904" w:type="dxa"/>
            <w:shd w:val="clear" w:color="auto" w:fill="auto"/>
            <w:noWrap/>
            <w:vAlign w:val="bottom"/>
          </w:tcPr>
          <w:p w14:paraId="7E5782F3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Osteoid volume per</w:t>
            </w:r>
          </w:p>
          <w:p w14:paraId="7E47A4ED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Bone volume (OV/BV,%)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1D8F13A8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14F1DBBE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0.40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 w14:paraId="1D87B4FC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7A36DA6C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2.94</w:t>
            </w:r>
          </w:p>
        </w:tc>
        <w:tc>
          <w:tcPr>
            <w:tcW w:w="1440" w:type="dxa"/>
            <w:vAlign w:val="center"/>
          </w:tcPr>
          <w:p w14:paraId="256647E3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5FE0A39C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4.14</w:t>
            </w:r>
          </w:p>
        </w:tc>
      </w:tr>
      <w:tr w:rsidR="00DB5F72" w:rsidRPr="00B27B4B" w14:paraId="55242D18" w14:textId="77777777" w:rsidTr="00DF693C">
        <w:trPr>
          <w:trHeight w:val="300"/>
        </w:trPr>
        <w:tc>
          <w:tcPr>
            <w:tcW w:w="2904" w:type="dxa"/>
            <w:shd w:val="clear" w:color="auto" w:fill="auto"/>
            <w:noWrap/>
            <w:vAlign w:val="bottom"/>
          </w:tcPr>
          <w:p w14:paraId="1482A16E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sd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7277AAB6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73DCF955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0.41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 w14:paraId="7F561D66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25B2C512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2.54</w:t>
            </w:r>
          </w:p>
        </w:tc>
        <w:tc>
          <w:tcPr>
            <w:tcW w:w="1440" w:type="dxa"/>
            <w:vAlign w:val="center"/>
          </w:tcPr>
          <w:p w14:paraId="563F167C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4D4E6FCF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0.87</w:t>
            </w:r>
          </w:p>
        </w:tc>
      </w:tr>
    </w:tbl>
    <w:p w14:paraId="67E2C3D7" w14:textId="77777777" w:rsidR="00DB5F72" w:rsidRPr="00B27B4B" w:rsidRDefault="00DB5F72" w:rsidP="00DB5F72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(WT vs. Snx10 OC KO) = 0.16, P (WT vs. Snx10 KD) = 0.002, </w:t>
      </w:r>
    </w:p>
    <w:p w14:paraId="017FEBF2" w14:textId="77777777" w:rsidR="00DB5F72" w:rsidRDefault="00DB5F72" w:rsidP="00DB5F72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n=3 per group</w:t>
      </w:r>
    </w:p>
    <w:p w14:paraId="238B586A" w14:textId="77777777" w:rsidR="00DB5F72" w:rsidRPr="00B27B4B" w:rsidRDefault="00DB5F72" w:rsidP="00DB5F72">
      <w:pPr>
        <w:rPr>
          <w:rFonts w:ascii="Arial" w:hAnsi="Arial" w:cs="Arial"/>
        </w:rPr>
      </w:pPr>
    </w:p>
    <w:tbl>
      <w:tblPr>
        <w:tblW w:w="78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1493"/>
        <w:gridCol w:w="2008"/>
        <w:gridCol w:w="1440"/>
      </w:tblGrid>
      <w:tr w:rsidR="00DB5F72" w:rsidRPr="00B27B4B" w14:paraId="11CF852F" w14:textId="77777777" w:rsidTr="00DF693C">
        <w:trPr>
          <w:trHeight w:val="300"/>
        </w:trPr>
        <w:tc>
          <w:tcPr>
            <w:tcW w:w="29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3CBA883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70C6BF1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20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295BD2E" w14:textId="77777777" w:rsidR="00DB5F72" w:rsidRPr="00B27B4B" w:rsidRDefault="00DB5F72" w:rsidP="00DF693C">
            <w:pPr>
              <w:rPr>
                <w:rFonts w:ascii="Arial" w:hAnsi="Arial" w:cs="Arial"/>
                <w:i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OC KO</w:t>
            </w:r>
          </w:p>
        </w:tc>
        <w:tc>
          <w:tcPr>
            <w:tcW w:w="1440" w:type="dxa"/>
            <w:vAlign w:val="bottom"/>
          </w:tcPr>
          <w:p w14:paraId="65874784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</w:t>
            </w:r>
            <w:r w:rsidRPr="00B27B4B">
              <w:rPr>
                <w:rFonts w:ascii="Arial" w:hAnsi="Arial" w:cs="Arial"/>
                <w:i/>
                <w:iCs/>
              </w:rPr>
              <w:t xml:space="preserve">Snx10 KD </w:t>
            </w:r>
          </w:p>
        </w:tc>
      </w:tr>
      <w:tr w:rsidR="00DB5F72" w:rsidRPr="00B27B4B" w14:paraId="6C827DBF" w14:textId="77777777" w:rsidTr="00DF693C">
        <w:trPr>
          <w:trHeight w:val="300"/>
        </w:trPr>
        <w:tc>
          <w:tcPr>
            <w:tcW w:w="2904" w:type="dxa"/>
            <w:shd w:val="clear" w:color="auto" w:fill="auto"/>
            <w:noWrap/>
            <w:vAlign w:val="bottom"/>
          </w:tcPr>
          <w:p w14:paraId="61351F5C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Bone volume / Tissue volume (BV/TV, %)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4E00EA9B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14352284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13.48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 w14:paraId="5579CC23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3C993EAB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36.16</w:t>
            </w:r>
          </w:p>
        </w:tc>
        <w:tc>
          <w:tcPr>
            <w:tcW w:w="1440" w:type="dxa"/>
            <w:vAlign w:val="center"/>
          </w:tcPr>
          <w:p w14:paraId="5E060BCC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28FF7D9B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33.31</w:t>
            </w:r>
          </w:p>
        </w:tc>
      </w:tr>
      <w:tr w:rsidR="00DB5F72" w:rsidRPr="00B27B4B" w14:paraId="2B8836F5" w14:textId="77777777" w:rsidTr="00DF693C">
        <w:trPr>
          <w:trHeight w:val="300"/>
        </w:trPr>
        <w:tc>
          <w:tcPr>
            <w:tcW w:w="2904" w:type="dxa"/>
            <w:shd w:val="clear" w:color="auto" w:fill="auto"/>
            <w:noWrap/>
            <w:vAlign w:val="bottom"/>
          </w:tcPr>
          <w:p w14:paraId="651EEB71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sd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6E3B2CFC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6F399EB4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0.37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 w14:paraId="108A539C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25B630A9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4.92</w:t>
            </w:r>
          </w:p>
        </w:tc>
        <w:tc>
          <w:tcPr>
            <w:tcW w:w="1440" w:type="dxa"/>
            <w:vAlign w:val="center"/>
          </w:tcPr>
          <w:p w14:paraId="59758495" w14:textId="77777777" w:rsidR="00DB5F72" w:rsidRPr="00B27B4B" w:rsidRDefault="00DB5F72" w:rsidP="00DF693C">
            <w:pPr>
              <w:rPr>
                <w:rFonts w:ascii="Arial" w:hAnsi="Arial" w:cs="Arial"/>
                <w:bCs/>
              </w:rPr>
            </w:pPr>
          </w:p>
          <w:p w14:paraId="0C6C2305" w14:textId="77777777" w:rsidR="00DB5F72" w:rsidRPr="00B27B4B" w:rsidRDefault="00DB5F72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6.09</w:t>
            </w:r>
          </w:p>
        </w:tc>
      </w:tr>
    </w:tbl>
    <w:p w14:paraId="23B11B10" w14:textId="77777777" w:rsidR="00DB5F72" w:rsidRPr="00B27B4B" w:rsidRDefault="00DB5F72" w:rsidP="00DB5F72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(WT vs. Snx10 OC KO) = 0.001, P (WT vs. Snx10 KD) = 0.004, </w:t>
      </w:r>
    </w:p>
    <w:p w14:paraId="5C680848" w14:textId="77777777" w:rsidR="00DB5F72" w:rsidRPr="00DB5F72" w:rsidRDefault="00DB5F72" w:rsidP="00DB5F72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n=3 per group</w:t>
      </w:r>
    </w:p>
    <w:sectPr w:rsidR="00DB5F72" w:rsidRPr="00DB5F72" w:rsidSect="000B216A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6797A" w14:textId="77777777" w:rsidR="00344541" w:rsidRDefault="00344541">
      <w:r>
        <w:separator/>
      </w:r>
    </w:p>
  </w:endnote>
  <w:endnote w:type="continuationSeparator" w:id="0">
    <w:p w14:paraId="0429C6B5" w14:textId="77777777" w:rsidR="00344541" w:rsidRDefault="0034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2BFCE" w14:textId="77777777" w:rsidR="00357129" w:rsidRDefault="00B27B4B" w:rsidP="00582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5544D0" w14:textId="77777777" w:rsidR="00357129" w:rsidRDefault="003445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A16AF" w14:textId="77777777" w:rsidR="00357129" w:rsidRDefault="00B27B4B" w:rsidP="00582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416E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B4ED72" w14:textId="77777777" w:rsidR="00357129" w:rsidRDefault="003445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CD7CA" w14:textId="77777777" w:rsidR="00344541" w:rsidRDefault="00344541">
      <w:r>
        <w:separator/>
      </w:r>
    </w:p>
  </w:footnote>
  <w:footnote w:type="continuationSeparator" w:id="0">
    <w:p w14:paraId="57ABDE2C" w14:textId="77777777" w:rsidR="00344541" w:rsidRDefault="00344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4B"/>
    <w:rsid w:val="000B216A"/>
    <w:rsid w:val="00201B43"/>
    <w:rsid w:val="00344541"/>
    <w:rsid w:val="00614186"/>
    <w:rsid w:val="0073543B"/>
    <w:rsid w:val="0085416E"/>
    <w:rsid w:val="00B27B4B"/>
    <w:rsid w:val="00D31F76"/>
    <w:rsid w:val="00DB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D55B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Forsyth Institute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Battaglino</dc:creator>
  <cp:lastModifiedBy>Potts, Nathaniel</cp:lastModifiedBy>
  <cp:revision>2</cp:revision>
  <dcterms:created xsi:type="dcterms:W3CDTF">2015-06-24T00:17:00Z</dcterms:created>
  <dcterms:modified xsi:type="dcterms:W3CDTF">2015-06-24T00:17:00Z</dcterms:modified>
</cp:coreProperties>
</file>