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418"/>
        <w:gridCol w:w="1552"/>
        <w:gridCol w:w="1856"/>
        <w:gridCol w:w="1815"/>
        <w:gridCol w:w="2376"/>
        <w:gridCol w:w="3297"/>
        <w:gridCol w:w="1644"/>
      </w:tblGrid>
      <w:tr w:rsidR="00241F68" w:rsidRPr="00241F68" w:rsidTr="00241F68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Supplementary Table 7: Genes in the </w:t>
            </w:r>
            <w:r w:rsidRPr="00241F6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GB"/>
              </w:rPr>
              <w:t>CADM2</w:t>
            </w:r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locus</w:t>
            </w:r>
          </w:p>
        </w:tc>
      </w:tr>
      <w:tr w:rsidR="00241F68" w:rsidRPr="00241F68" w:rsidTr="00241F68">
        <w:trPr>
          <w:trHeight w:val="900"/>
        </w:trPr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Gene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EntrezID</w:t>
            </w:r>
            <w:proofErr w:type="spellEnd"/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Name (</w:t>
            </w:r>
            <w:proofErr w:type="spellStart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GeneCards</w:t>
            </w:r>
            <w:proofErr w:type="spellEnd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Localisation  (</w:t>
            </w:r>
            <w:proofErr w:type="spellStart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GeneCards</w:t>
            </w:r>
            <w:proofErr w:type="spellEnd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Gene ontology (</w:t>
            </w:r>
            <w:proofErr w:type="spellStart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GeneCards</w:t>
            </w:r>
            <w:proofErr w:type="spellEnd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Gene </w:t>
            </w:r>
            <w:proofErr w:type="spellStart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sumamry</w:t>
            </w:r>
            <w:proofErr w:type="spellEnd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Entrez</w:t>
            </w:r>
            <w:proofErr w:type="spellEnd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)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Gene expression pattern (</w:t>
            </w:r>
            <w:proofErr w:type="spellStart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GTEx</w:t>
            </w:r>
            <w:proofErr w:type="spellEnd"/>
            <w:r w:rsidRPr="00241F6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)</w:t>
            </w:r>
          </w:p>
        </w:tc>
      </w:tr>
      <w:tr w:rsidR="00241F68" w:rsidRPr="00241F68" w:rsidTr="00241F68">
        <w:trPr>
          <w:trHeight w:val="1623"/>
        </w:trPr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CADM2*^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253559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cell adhesion molecule 2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plasma membrane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Cell adhesion binding, receptor activity, receptor binding, protein </w:t>
            </w:r>
            <w:proofErr w:type="spellStart"/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homodimerisation</w:t>
            </w:r>
            <w:proofErr w:type="spellEnd"/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activity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synaptic cell adhesion molecule/immunoglobulin superfamily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low expression, except in brain</w:t>
            </w:r>
          </w:p>
        </w:tc>
      </w:tr>
      <w:tr w:rsidR="00241F68" w:rsidRPr="00241F68" w:rsidTr="00241F68">
        <w:trPr>
          <w:trHeight w:val="579"/>
        </w:trPr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CADM2-AS2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100874037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333333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333333"/>
                <w:lang w:eastAsia="en-GB"/>
              </w:rPr>
              <w:t>CADM2 Antisense RNA 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</w:p>
        </w:tc>
        <w:tc>
          <w:tcPr>
            <w:tcW w:w="1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</w:p>
        </w:tc>
      </w:tr>
      <w:tr w:rsidR="00241F68" w:rsidRPr="00241F68" w:rsidTr="00241F68">
        <w:trPr>
          <w:trHeight w:val="300"/>
        </w:trPr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miR5688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100847077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NA</w:t>
            </w:r>
          </w:p>
        </w:tc>
      </w:tr>
      <w:tr w:rsidR="00241F68" w:rsidRPr="00241F68" w:rsidTr="00241F68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1F68" w:rsidRPr="00241F68" w:rsidRDefault="00241F68" w:rsidP="00241F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Where: NA, not available: * genes highlighted by </w:t>
            </w:r>
            <w:proofErr w:type="spellStart"/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>eQTL</w:t>
            </w:r>
            <w:proofErr w:type="spellEnd"/>
            <w:r w:rsidRPr="00241F6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analysis in brain: ^ genes highlighted by VEP</w:t>
            </w:r>
          </w:p>
        </w:tc>
      </w:tr>
    </w:tbl>
    <w:p w:rsidR="00A20DBE" w:rsidRDefault="00241F68">
      <w:bookmarkStart w:id="0" w:name="_GoBack"/>
      <w:bookmarkEnd w:id="0"/>
    </w:p>
    <w:sectPr w:rsidR="00A20DBE" w:rsidSect="00241F6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68"/>
    <w:rsid w:val="00241F68"/>
    <w:rsid w:val="005C03AA"/>
    <w:rsid w:val="00772F54"/>
    <w:rsid w:val="00C4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FED29B-B907-475B-A47B-1D2917AC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6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AEEFF9BB.dotm</Template>
  <TotalTime>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Strawbridge</dc:creator>
  <cp:keywords/>
  <dc:description/>
  <cp:lastModifiedBy>Rona Strawbridge</cp:lastModifiedBy>
  <cp:revision>1</cp:revision>
  <dcterms:created xsi:type="dcterms:W3CDTF">2017-10-20T11:55:00Z</dcterms:created>
  <dcterms:modified xsi:type="dcterms:W3CDTF">2017-10-20T12:11:00Z</dcterms:modified>
</cp:coreProperties>
</file>